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D66C3" w14:textId="77777777" w:rsidR="00690443" w:rsidRDefault="00690443" w:rsidP="00A107D2">
      <w:pPr>
        <w:jc w:val="both"/>
      </w:pPr>
    </w:p>
    <w:p w14:paraId="59BC1FC7" w14:textId="77777777" w:rsidR="007B1145" w:rsidRDefault="007B1145" w:rsidP="00A107D2">
      <w:pPr>
        <w:jc w:val="both"/>
      </w:pPr>
    </w:p>
    <w:p w14:paraId="211C0670" w14:textId="77777777" w:rsidR="00020DD7" w:rsidRPr="00020DD7" w:rsidRDefault="00020DD7" w:rsidP="00A107D2">
      <w:pPr>
        <w:pStyle w:val="Geenafstand"/>
        <w:pBdr>
          <w:top w:val="single" w:sz="4" w:space="1" w:color="auto"/>
          <w:left w:val="single" w:sz="4" w:space="4" w:color="auto"/>
          <w:bottom w:val="single" w:sz="4" w:space="1" w:color="auto"/>
          <w:right w:val="single" w:sz="4" w:space="4" w:color="auto"/>
        </w:pBdr>
        <w:jc w:val="both"/>
        <w:rPr>
          <w:b/>
          <w:bCs/>
        </w:rPr>
      </w:pPr>
      <w:r w:rsidRPr="00020DD7">
        <w:rPr>
          <w:b/>
          <w:bCs/>
        </w:rPr>
        <w:t xml:space="preserve">Verslag Stuurgroep LOP Oudenaarde Basis </w:t>
      </w:r>
    </w:p>
    <w:p w14:paraId="4B2FB4CD" w14:textId="77777777" w:rsidR="00020DD7" w:rsidRPr="00020DD7" w:rsidRDefault="00020DD7" w:rsidP="00A107D2">
      <w:pPr>
        <w:pStyle w:val="Geenafstand"/>
        <w:pBdr>
          <w:top w:val="single" w:sz="4" w:space="1" w:color="auto"/>
          <w:left w:val="single" w:sz="4" w:space="4" w:color="auto"/>
          <w:bottom w:val="single" w:sz="4" w:space="1" w:color="auto"/>
          <w:right w:val="single" w:sz="4" w:space="4" w:color="auto"/>
        </w:pBdr>
        <w:jc w:val="both"/>
        <w:rPr>
          <w:bCs/>
        </w:rPr>
      </w:pPr>
      <w:r w:rsidRPr="00020DD7">
        <w:rPr>
          <w:bCs/>
        </w:rPr>
        <w:t>18 januari 2021</w:t>
      </w:r>
    </w:p>
    <w:p w14:paraId="00380C92" w14:textId="77777777" w:rsidR="00020DD7" w:rsidRPr="00195DEB" w:rsidRDefault="00020DD7" w:rsidP="00A107D2">
      <w:pPr>
        <w:jc w:val="both"/>
        <w:rPr>
          <w:rFonts w:cstheme="minorHAnsi"/>
          <w:b/>
        </w:rPr>
      </w:pPr>
    </w:p>
    <w:p w14:paraId="0146E654" w14:textId="77777777" w:rsidR="00020DD7" w:rsidRPr="00195DEB" w:rsidRDefault="00020DD7" w:rsidP="00A107D2">
      <w:pPr>
        <w:shd w:val="clear" w:color="auto" w:fill="D9D9D9" w:themeFill="background1" w:themeFillShade="D9"/>
        <w:tabs>
          <w:tab w:val="left" w:pos="709"/>
        </w:tabs>
        <w:jc w:val="both"/>
        <w:rPr>
          <w:rFonts w:cstheme="minorHAnsi"/>
          <w:b/>
        </w:rPr>
      </w:pPr>
      <w:r w:rsidRPr="00195DEB">
        <w:rPr>
          <w:rFonts w:cstheme="minorHAnsi"/>
          <w:b/>
        </w:rPr>
        <w:t>Aanwezig / Verontschuldigd</w:t>
      </w:r>
    </w:p>
    <w:p w14:paraId="17FEDB38" w14:textId="77777777" w:rsidR="00020DD7" w:rsidRPr="006D5A41" w:rsidRDefault="00020DD7" w:rsidP="00A107D2">
      <w:pPr>
        <w:jc w:val="both"/>
        <w:rPr>
          <w:rFonts w:cstheme="minorHAnsi"/>
          <w:b/>
          <w:sz w:val="2"/>
          <w:szCs w:val="2"/>
        </w:rPr>
      </w:pP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529"/>
        <w:gridCol w:w="709"/>
      </w:tblGrid>
      <w:tr w:rsidR="00020DD7" w:rsidRPr="00195DEB" w14:paraId="04FFF381" w14:textId="77777777" w:rsidTr="00BE12A6">
        <w:trPr>
          <w:trHeight w:val="57"/>
        </w:trPr>
        <w:tc>
          <w:tcPr>
            <w:tcW w:w="2722" w:type="dxa"/>
            <w:tcBorders>
              <w:top w:val="single" w:sz="4" w:space="0" w:color="auto"/>
              <w:left w:val="single" w:sz="4" w:space="0" w:color="auto"/>
              <w:bottom w:val="single" w:sz="4" w:space="0" w:color="auto"/>
              <w:right w:val="single" w:sz="4" w:space="0" w:color="auto"/>
            </w:tcBorders>
            <w:hideMark/>
          </w:tcPr>
          <w:p w14:paraId="272CA5C2" w14:textId="77777777" w:rsidR="00020DD7" w:rsidRPr="00195DEB" w:rsidRDefault="00020DD7" w:rsidP="00A107D2">
            <w:pPr>
              <w:pStyle w:val="Geenafstand"/>
              <w:jc w:val="both"/>
              <w:rPr>
                <w:rFonts w:cstheme="minorHAnsi"/>
              </w:rPr>
            </w:pPr>
            <w:r w:rsidRPr="00195DEB">
              <w:rPr>
                <w:rFonts w:cstheme="minorHAnsi"/>
              </w:rPr>
              <w:t>Nathalie Van Driessche</w:t>
            </w:r>
          </w:p>
        </w:tc>
        <w:tc>
          <w:tcPr>
            <w:tcW w:w="5529" w:type="dxa"/>
            <w:tcBorders>
              <w:top w:val="single" w:sz="4" w:space="0" w:color="auto"/>
              <w:left w:val="single" w:sz="4" w:space="0" w:color="auto"/>
              <w:bottom w:val="single" w:sz="4" w:space="0" w:color="auto"/>
              <w:right w:val="single" w:sz="4" w:space="0" w:color="auto"/>
            </w:tcBorders>
            <w:hideMark/>
          </w:tcPr>
          <w:p w14:paraId="76DFDB4A" w14:textId="77777777" w:rsidR="00020DD7" w:rsidRPr="00195DEB" w:rsidRDefault="00020DD7" w:rsidP="00A107D2">
            <w:pPr>
              <w:pStyle w:val="Geenafstand"/>
              <w:ind w:right="-108"/>
              <w:jc w:val="both"/>
              <w:rPr>
                <w:rFonts w:cstheme="minorHAnsi"/>
              </w:rPr>
            </w:pPr>
            <w:r w:rsidRPr="00195DEB">
              <w:rPr>
                <w:rFonts w:cstheme="minorHAnsi"/>
              </w:rPr>
              <w:t>GO</w:t>
            </w:r>
            <w:r>
              <w:rPr>
                <w:rFonts w:cstheme="minorHAnsi"/>
              </w:rPr>
              <w:t>!</w:t>
            </w:r>
            <w:r w:rsidRPr="00195DEB">
              <w:rPr>
                <w:rFonts w:cstheme="minorHAnsi"/>
              </w:rPr>
              <w:t xml:space="preserve"> </w:t>
            </w:r>
            <w:proofErr w:type="spellStart"/>
            <w:r w:rsidRPr="00195DEB">
              <w:rPr>
                <w:rFonts w:cstheme="minorHAnsi"/>
              </w:rPr>
              <w:t>BroeBELschool</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04ECA198" w14:textId="77777777" w:rsidR="00020DD7" w:rsidRPr="00195DEB" w:rsidRDefault="00020DD7" w:rsidP="00A107D2">
            <w:pPr>
              <w:pStyle w:val="Geenafstand"/>
              <w:jc w:val="both"/>
              <w:rPr>
                <w:rFonts w:cstheme="minorHAnsi"/>
              </w:rPr>
            </w:pPr>
            <w:r>
              <w:rPr>
                <w:rFonts w:cstheme="minorHAnsi"/>
              </w:rPr>
              <w:t>A</w:t>
            </w:r>
          </w:p>
        </w:tc>
      </w:tr>
      <w:tr w:rsidR="00020DD7" w:rsidRPr="00195DEB" w14:paraId="3E07085B" w14:textId="77777777" w:rsidTr="00BE12A6">
        <w:trPr>
          <w:trHeight w:val="57"/>
        </w:trPr>
        <w:tc>
          <w:tcPr>
            <w:tcW w:w="2722" w:type="dxa"/>
            <w:tcBorders>
              <w:top w:val="single" w:sz="4" w:space="0" w:color="auto"/>
              <w:left w:val="single" w:sz="4" w:space="0" w:color="auto"/>
              <w:bottom w:val="single" w:sz="4" w:space="0" w:color="auto"/>
              <w:right w:val="single" w:sz="4" w:space="0" w:color="auto"/>
            </w:tcBorders>
            <w:hideMark/>
          </w:tcPr>
          <w:p w14:paraId="6A2D4093" w14:textId="77777777" w:rsidR="00020DD7" w:rsidRPr="00195DEB" w:rsidRDefault="00020DD7" w:rsidP="00A107D2">
            <w:pPr>
              <w:pStyle w:val="Geenafstand"/>
              <w:jc w:val="both"/>
              <w:rPr>
                <w:rFonts w:cstheme="minorHAnsi"/>
              </w:rPr>
            </w:pPr>
            <w:r>
              <w:rPr>
                <w:rFonts w:cstheme="minorHAnsi"/>
              </w:rPr>
              <w:t>Mieke Vanmaercke</w:t>
            </w:r>
          </w:p>
        </w:tc>
        <w:tc>
          <w:tcPr>
            <w:tcW w:w="5529" w:type="dxa"/>
            <w:tcBorders>
              <w:top w:val="single" w:sz="4" w:space="0" w:color="auto"/>
              <w:left w:val="single" w:sz="4" w:space="0" w:color="auto"/>
              <w:bottom w:val="single" w:sz="4" w:space="0" w:color="auto"/>
              <w:right w:val="single" w:sz="4" w:space="0" w:color="auto"/>
            </w:tcBorders>
            <w:hideMark/>
          </w:tcPr>
          <w:p w14:paraId="651347C1" w14:textId="77777777" w:rsidR="00020DD7" w:rsidRPr="00195DEB" w:rsidRDefault="00020DD7" w:rsidP="00A107D2">
            <w:pPr>
              <w:pStyle w:val="Geenafstand"/>
              <w:jc w:val="both"/>
              <w:rPr>
                <w:rFonts w:cstheme="minorHAnsi"/>
              </w:rPr>
            </w:pPr>
            <w:r w:rsidRPr="00195DEB">
              <w:rPr>
                <w:rFonts w:cstheme="minorHAnsi"/>
              </w:rPr>
              <w:t>GO</w:t>
            </w:r>
            <w:r>
              <w:rPr>
                <w:rFonts w:cstheme="minorHAnsi"/>
              </w:rPr>
              <w:t>!</w:t>
            </w:r>
            <w:r w:rsidRPr="00195DEB">
              <w:rPr>
                <w:rFonts w:cstheme="minorHAnsi"/>
              </w:rPr>
              <w:t xml:space="preserve"> </w:t>
            </w:r>
            <w:r>
              <w:rPr>
                <w:rFonts w:cstheme="minorHAnsi"/>
              </w:rPr>
              <w:t>Wereldbrug</w:t>
            </w:r>
          </w:p>
        </w:tc>
        <w:tc>
          <w:tcPr>
            <w:tcW w:w="709" w:type="dxa"/>
            <w:tcBorders>
              <w:top w:val="single" w:sz="4" w:space="0" w:color="auto"/>
              <w:left w:val="single" w:sz="4" w:space="0" w:color="auto"/>
              <w:bottom w:val="single" w:sz="4" w:space="0" w:color="auto"/>
              <w:right w:val="single" w:sz="4" w:space="0" w:color="auto"/>
            </w:tcBorders>
            <w:hideMark/>
          </w:tcPr>
          <w:p w14:paraId="2FB496B9" w14:textId="77777777" w:rsidR="00020DD7" w:rsidRPr="00195DEB" w:rsidRDefault="00020DD7" w:rsidP="00A107D2">
            <w:pPr>
              <w:pStyle w:val="Geenafstand"/>
              <w:jc w:val="both"/>
              <w:rPr>
                <w:rFonts w:cstheme="minorHAnsi"/>
              </w:rPr>
            </w:pPr>
            <w:r>
              <w:rPr>
                <w:rFonts w:cstheme="minorHAnsi"/>
              </w:rPr>
              <w:t>V</w:t>
            </w:r>
          </w:p>
        </w:tc>
      </w:tr>
      <w:tr w:rsidR="00020DD7" w:rsidRPr="00195DEB" w14:paraId="629376B0" w14:textId="77777777" w:rsidTr="00BE12A6">
        <w:trPr>
          <w:trHeight w:val="57"/>
        </w:trPr>
        <w:tc>
          <w:tcPr>
            <w:tcW w:w="2722" w:type="dxa"/>
            <w:tcBorders>
              <w:top w:val="single" w:sz="4" w:space="0" w:color="auto"/>
              <w:left w:val="single" w:sz="4" w:space="0" w:color="auto"/>
              <w:bottom w:val="single" w:sz="4" w:space="0" w:color="auto"/>
              <w:right w:val="single" w:sz="4" w:space="0" w:color="auto"/>
            </w:tcBorders>
            <w:hideMark/>
          </w:tcPr>
          <w:p w14:paraId="2ED85A09" w14:textId="77777777" w:rsidR="00020DD7" w:rsidRPr="00195DEB" w:rsidRDefault="00020DD7" w:rsidP="00A107D2">
            <w:pPr>
              <w:pStyle w:val="Geenafstand"/>
              <w:jc w:val="both"/>
              <w:rPr>
                <w:rFonts w:cstheme="minorHAnsi"/>
              </w:rPr>
            </w:pPr>
            <w:r>
              <w:rPr>
                <w:rFonts w:cstheme="minorHAnsi"/>
              </w:rPr>
              <w:t>Ilse Bauters</w:t>
            </w:r>
          </w:p>
        </w:tc>
        <w:tc>
          <w:tcPr>
            <w:tcW w:w="5529" w:type="dxa"/>
            <w:tcBorders>
              <w:top w:val="single" w:sz="4" w:space="0" w:color="auto"/>
              <w:left w:val="single" w:sz="4" w:space="0" w:color="auto"/>
              <w:bottom w:val="single" w:sz="4" w:space="0" w:color="auto"/>
              <w:right w:val="single" w:sz="4" w:space="0" w:color="auto"/>
            </w:tcBorders>
            <w:hideMark/>
          </w:tcPr>
          <w:p w14:paraId="3D02CFFB" w14:textId="77777777" w:rsidR="00020DD7" w:rsidRPr="00195DEB" w:rsidRDefault="00020DD7" w:rsidP="00A107D2">
            <w:pPr>
              <w:pStyle w:val="Geenafstand"/>
              <w:jc w:val="both"/>
              <w:rPr>
                <w:rFonts w:cstheme="minorHAnsi"/>
              </w:rPr>
            </w:pPr>
            <w:r w:rsidRPr="00195DEB">
              <w:rPr>
                <w:rFonts w:cstheme="minorHAnsi"/>
              </w:rPr>
              <w:t xml:space="preserve">MPI ‘t </w:t>
            </w:r>
            <w:proofErr w:type="spellStart"/>
            <w:r w:rsidRPr="00195DEB">
              <w:rPr>
                <w:rFonts w:cstheme="minorHAnsi"/>
              </w:rPr>
              <w:t>Craeneveld</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2FF19951" w14:textId="77777777" w:rsidR="00020DD7" w:rsidRPr="00195DEB" w:rsidRDefault="00020DD7" w:rsidP="00A107D2">
            <w:pPr>
              <w:pStyle w:val="Geenafstand"/>
              <w:jc w:val="both"/>
              <w:rPr>
                <w:rFonts w:cstheme="minorHAnsi"/>
              </w:rPr>
            </w:pPr>
            <w:r>
              <w:rPr>
                <w:rFonts w:cstheme="minorHAnsi"/>
              </w:rPr>
              <w:t>A</w:t>
            </w:r>
          </w:p>
        </w:tc>
      </w:tr>
      <w:tr w:rsidR="00020DD7" w:rsidRPr="00195DEB" w14:paraId="3DF27C6C" w14:textId="77777777" w:rsidTr="00BE12A6">
        <w:trPr>
          <w:trHeight w:val="57"/>
        </w:trPr>
        <w:tc>
          <w:tcPr>
            <w:tcW w:w="2722" w:type="dxa"/>
            <w:tcBorders>
              <w:top w:val="single" w:sz="4" w:space="0" w:color="auto"/>
              <w:left w:val="single" w:sz="4" w:space="0" w:color="auto"/>
              <w:bottom w:val="single" w:sz="4" w:space="0" w:color="auto"/>
              <w:right w:val="single" w:sz="4" w:space="0" w:color="auto"/>
            </w:tcBorders>
            <w:hideMark/>
          </w:tcPr>
          <w:p w14:paraId="4E3D3BF7" w14:textId="77777777" w:rsidR="00020DD7" w:rsidRPr="00195DEB" w:rsidRDefault="00020DD7" w:rsidP="00A107D2">
            <w:pPr>
              <w:pStyle w:val="Geenafstand"/>
              <w:jc w:val="both"/>
              <w:rPr>
                <w:rFonts w:cstheme="minorHAnsi"/>
              </w:rPr>
            </w:pPr>
            <w:r w:rsidRPr="00195DEB">
              <w:rPr>
                <w:rFonts w:cstheme="minorHAnsi"/>
              </w:rPr>
              <w:t>Ann Vancoppenolle</w:t>
            </w:r>
          </w:p>
        </w:tc>
        <w:tc>
          <w:tcPr>
            <w:tcW w:w="5529" w:type="dxa"/>
            <w:tcBorders>
              <w:top w:val="single" w:sz="4" w:space="0" w:color="auto"/>
              <w:left w:val="single" w:sz="4" w:space="0" w:color="auto"/>
              <w:bottom w:val="single" w:sz="4" w:space="0" w:color="auto"/>
              <w:right w:val="single" w:sz="4" w:space="0" w:color="auto"/>
            </w:tcBorders>
            <w:hideMark/>
          </w:tcPr>
          <w:p w14:paraId="1E326081" w14:textId="77777777" w:rsidR="00020DD7" w:rsidRPr="00195DEB" w:rsidRDefault="00020DD7" w:rsidP="00A107D2">
            <w:pPr>
              <w:pStyle w:val="Geenafstand"/>
              <w:jc w:val="both"/>
              <w:rPr>
                <w:rFonts w:cstheme="minorHAnsi"/>
              </w:rPr>
            </w:pPr>
            <w:r w:rsidRPr="00195DEB">
              <w:rPr>
                <w:rFonts w:cstheme="minorHAnsi"/>
              </w:rPr>
              <w:t>Freinetschool De 4 Tuinen</w:t>
            </w:r>
          </w:p>
        </w:tc>
        <w:tc>
          <w:tcPr>
            <w:tcW w:w="709" w:type="dxa"/>
            <w:tcBorders>
              <w:top w:val="single" w:sz="4" w:space="0" w:color="auto"/>
              <w:left w:val="single" w:sz="4" w:space="0" w:color="auto"/>
              <w:bottom w:val="single" w:sz="4" w:space="0" w:color="auto"/>
              <w:right w:val="single" w:sz="4" w:space="0" w:color="auto"/>
            </w:tcBorders>
            <w:hideMark/>
          </w:tcPr>
          <w:p w14:paraId="0DACEC50" w14:textId="77777777" w:rsidR="00020DD7" w:rsidRPr="00195DEB" w:rsidRDefault="00020DD7" w:rsidP="00A107D2">
            <w:pPr>
              <w:pStyle w:val="Geenafstand"/>
              <w:jc w:val="both"/>
              <w:rPr>
                <w:rFonts w:cstheme="minorHAnsi"/>
              </w:rPr>
            </w:pPr>
            <w:r>
              <w:rPr>
                <w:rFonts w:cstheme="minorHAnsi"/>
              </w:rPr>
              <w:t>A</w:t>
            </w:r>
          </w:p>
        </w:tc>
      </w:tr>
      <w:tr w:rsidR="00020DD7" w:rsidRPr="00195DEB" w14:paraId="005CCB98" w14:textId="77777777" w:rsidTr="00BE12A6">
        <w:trPr>
          <w:trHeight w:val="57"/>
        </w:trPr>
        <w:tc>
          <w:tcPr>
            <w:tcW w:w="2722" w:type="dxa"/>
            <w:tcBorders>
              <w:top w:val="single" w:sz="4" w:space="0" w:color="auto"/>
              <w:left w:val="single" w:sz="4" w:space="0" w:color="auto"/>
              <w:bottom w:val="single" w:sz="4" w:space="0" w:color="auto"/>
              <w:right w:val="single" w:sz="4" w:space="0" w:color="auto"/>
            </w:tcBorders>
            <w:hideMark/>
          </w:tcPr>
          <w:p w14:paraId="1A9C2064" w14:textId="77777777" w:rsidR="00020DD7" w:rsidRPr="00195DEB" w:rsidRDefault="00020DD7" w:rsidP="00A107D2">
            <w:pPr>
              <w:pStyle w:val="Geenafstand"/>
              <w:jc w:val="both"/>
              <w:rPr>
                <w:rFonts w:cstheme="minorHAnsi"/>
              </w:rPr>
            </w:pPr>
            <w:r w:rsidRPr="00195DEB">
              <w:rPr>
                <w:rFonts w:cstheme="minorHAnsi"/>
              </w:rPr>
              <w:t xml:space="preserve">Caroline van Driessche </w:t>
            </w:r>
          </w:p>
        </w:tc>
        <w:tc>
          <w:tcPr>
            <w:tcW w:w="5529" w:type="dxa"/>
            <w:tcBorders>
              <w:top w:val="single" w:sz="4" w:space="0" w:color="auto"/>
              <w:left w:val="single" w:sz="4" w:space="0" w:color="auto"/>
              <w:bottom w:val="single" w:sz="4" w:space="0" w:color="auto"/>
              <w:right w:val="single" w:sz="4" w:space="0" w:color="auto"/>
            </w:tcBorders>
            <w:hideMark/>
          </w:tcPr>
          <w:p w14:paraId="7293580B" w14:textId="77777777" w:rsidR="00020DD7" w:rsidRPr="00195DEB" w:rsidRDefault="00020DD7" w:rsidP="00A107D2">
            <w:pPr>
              <w:pStyle w:val="Geenafstand"/>
              <w:jc w:val="both"/>
              <w:rPr>
                <w:rFonts w:cstheme="minorHAnsi"/>
              </w:rPr>
            </w:pPr>
            <w:r w:rsidRPr="00195DEB">
              <w:rPr>
                <w:rFonts w:cstheme="minorHAnsi"/>
              </w:rPr>
              <w:t>Scholengemeenschap KBO</w:t>
            </w:r>
          </w:p>
        </w:tc>
        <w:tc>
          <w:tcPr>
            <w:tcW w:w="709" w:type="dxa"/>
            <w:tcBorders>
              <w:top w:val="single" w:sz="4" w:space="0" w:color="auto"/>
              <w:left w:val="single" w:sz="4" w:space="0" w:color="auto"/>
              <w:bottom w:val="single" w:sz="4" w:space="0" w:color="auto"/>
              <w:right w:val="single" w:sz="4" w:space="0" w:color="auto"/>
            </w:tcBorders>
            <w:hideMark/>
          </w:tcPr>
          <w:p w14:paraId="19A59549" w14:textId="77777777" w:rsidR="00020DD7" w:rsidRPr="00195DEB" w:rsidRDefault="00020DD7" w:rsidP="00A107D2">
            <w:pPr>
              <w:pStyle w:val="Geenafstand"/>
              <w:jc w:val="both"/>
              <w:rPr>
                <w:rFonts w:cstheme="minorHAnsi"/>
              </w:rPr>
            </w:pPr>
            <w:r>
              <w:rPr>
                <w:rFonts w:cstheme="minorHAnsi"/>
              </w:rPr>
              <w:t>A</w:t>
            </w:r>
          </w:p>
        </w:tc>
      </w:tr>
      <w:tr w:rsidR="00020DD7" w:rsidRPr="00195DEB" w14:paraId="10253896" w14:textId="77777777" w:rsidTr="00BE12A6">
        <w:trPr>
          <w:trHeight w:val="57"/>
        </w:trPr>
        <w:tc>
          <w:tcPr>
            <w:tcW w:w="2722" w:type="dxa"/>
            <w:tcBorders>
              <w:top w:val="single" w:sz="4" w:space="0" w:color="auto"/>
              <w:left w:val="single" w:sz="4" w:space="0" w:color="auto"/>
              <w:bottom w:val="single" w:sz="4" w:space="0" w:color="auto"/>
              <w:right w:val="single" w:sz="4" w:space="0" w:color="auto"/>
            </w:tcBorders>
          </w:tcPr>
          <w:p w14:paraId="02FB30EF" w14:textId="77777777" w:rsidR="00020DD7" w:rsidRPr="00195DEB" w:rsidRDefault="00020DD7" w:rsidP="00A107D2">
            <w:pPr>
              <w:pStyle w:val="Geenafstand"/>
              <w:jc w:val="both"/>
              <w:rPr>
                <w:rFonts w:cstheme="minorHAnsi"/>
              </w:rPr>
            </w:pPr>
            <w:r>
              <w:rPr>
                <w:rFonts w:cstheme="minorHAnsi"/>
              </w:rPr>
              <w:t>Ilse De Swaef</w:t>
            </w:r>
          </w:p>
        </w:tc>
        <w:tc>
          <w:tcPr>
            <w:tcW w:w="5529" w:type="dxa"/>
            <w:tcBorders>
              <w:top w:val="single" w:sz="4" w:space="0" w:color="auto"/>
              <w:left w:val="single" w:sz="4" w:space="0" w:color="auto"/>
              <w:bottom w:val="single" w:sz="4" w:space="0" w:color="auto"/>
              <w:right w:val="single" w:sz="4" w:space="0" w:color="auto"/>
            </w:tcBorders>
          </w:tcPr>
          <w:p w14:paraId="7990E277" w14:textId="77777777" w:rsidR="00020DD7" w:rsidRPr="00195DEB" w:rsidRDefault="00020DD7" w:rsidP="00A107D2">
            <w:pPr>
              <w:pStyle w:val="Geenafstand"/>
              <w:jc w:val="both"/>
              <w:rPr>
                <w:rFonts w:cstheme="minorHAnsi"/>
              </w:rPr>
            </w:pPr>
            <w:r>
              <w:rPr>
                <w:rFonts w:cstheme="minorHAnsi"/>
              </w:rPr>
              <w:t>KBO College-Sleutelbos</w:t>
            </w:r>
          </w:p>
        </w:tc>
        <w:tc>
          <w:tcPr>
            <w:tcW w:w="709" w:type="dxa"/>
            <w:tcBorders>
              <w:top w:val="single" w:sz="4" w:space="0" w:color="auto"/>
              <w:left w:val="single" w:sz="4" w:space="0" w:color="auto"/>
              <w:bottom w:val="single" w:sz="4" w:space="0" w:color="auto"/>
              <w:right w:val="single" w:sz="4" w:space="0" w:color="auto"/>
            </w:tcBorders>
          </w:tcPr>
          <w:p w14:paraId="464CECCC" w14:textId="77777777" w:rsidR="00020DD7" w:rsidRPr="00195DEB" w:rsidRDefault="00020DD7" w:rsidP="00A107D2">
            <w:pPr>
              <w:pStyle w:val="Geenafstand"/>
              <w:jc w:val="both"/>
              <w:rPr>
                <w:rFonts w:cstheme="minorHAnsi"/>
              </w:rPr>
            </w:pPr>
            <w:r>
              <w:rPr>
                <w:rFonts w:cstheme="minorHAnsi"/>
              </w:rPr>
              <w:t>A</w:t>
            </w:r>
          </w:p>
        </w:tc>
      </w:tr>
      <w:tr w:rsidR="00020DD7" w:rsidRPr="00195DEB" w14:paraId="411A54DF" w14:textId="77777777" w:rsidTr="00BE12A6">
        <w:trPr>
          <w:trHeight w:val="57"/>
        </w:trPr>
        <w:tc>
          <w:tcPr>
            <w:tcW w:w="2722" w:type="dxa"/>
            <w:tcBorders>
              <w:top w:val="single" w:sz="4" w:space="0" w:color="auto"/>
              <w:left w:val="single" w:sz="4" w:space="0" w:color="auto"/>
              <w:bottom w:val="single" w:sz="4" w:space="0" w:color="auto"/>
              <w:right w:val="single" w:sz="4" w:space="0" w:color="auto"/>
            </w:tcBorders>
          </w:tcPr>
          <w:p w14:paraId="7EF88A3C" w14:textId="77777777" w:rsidR="00020DD7" w:rsidRDefault="00020DD7" w:rsidP="00A107D2">
            <w:pPr>
              <w:pStyle w:val="Geenafstand"/>
              <w:jc w:val="both"/>
              <w:rPr>
                <w:rFonts w:cstheme="minorHAnsi"/>
              </w:rPr>
            </w:pPr>
            <w:r>
              <w:rPr>
                <w:rFonts w:cstheme="minorHAnsi"/>
              </w:rPr>
              <w:t>Nathalie Kellens</w:t>
            </w:r>
          </w:p>
        </w:tc>
        <w:tc>
          <w:tcPr>
            <w:tcW w:w="5529" w:type="dxa"/>
            <w:tcBorders>
              <w:top w:val="single" w:sz="4" w:space="0" w:color="auto"/>
              <w:left w:val="single" w:sz="4" w:space="0" w:color="auto"/>
              <w:bottom w:val="single" w:sz="4" w:space="0" w:color="auto"/>
              <w:right w:val="single" w:sz="4" w:space="0" w:color="auto"/>
            </w:tcBorders>
          </w:tcPr>
          <w:p w14:paraId="1FDC2565" w14:textId="77777777" w:rsidR="00020DD7" w:rsidRDefault="00020DD7" w:rsidP="00A107D2">
            <w:pPr>
              <w:pStyle w:val="Geenafstand"/>
              <w:jc w:val="both"/>
              <w:rPr>
                <w:rFonts w:cstheme="minorHAnsi"/>
              </w:rPr>
            </w:pPr>
            <w:r>
              <w:rPr>
                <w:rFonts w:cstheme="minorHAnsi"/>
              </w:rPr>
              <w:t>KBO Horizon</w:t>
            </w:r>
          </w:p>
        </w:tc>
        <w:tc>
          <w:tcPr>
            <w:tcW w:w="709" w:type="dxa"/>
            <w:tcBorders>
              <w:top w:val="single" w:sz="4" w:space="0" w:color="auto"/>
              <w:left w:val="single" w:sz="4" w:space="0" w:color="auto"/>
              <w:bottom w:val="single" w:sz="4" w:space="0" w:color="auto"/>
              <w:right w:val="single" w:sz="4" w:space="0" w:color="auto"/>
            </w:tcBorders>
          </w:tcPr>
          <w:p w14:paraId="5B93686F" w14:textId="77777777" w:rsidR="00020DD7" w:rsidRDefault="00020DD7" w:rsidP="00A107D2">
            <w:pPr>
              <w:pStyle w:val="Geenafstand"/>
              <w:jc w:val="both"/>
              <w:rPr>
                <w:rFonts w:cstheme="minorHAnsi"/>
              </w:rPr>
            </w:pPr>
            <w:r>
              <w:rPr>
                <w:rFonts w:cstheme="minorHAnsi"/>
              </w:rPr>
              <w:t>A</w:t>
            </w:r>
          </w:p>
        </w:tc>
      </w:tr>
      <w:tr w:rsidR="00020DD7" w:rsidRPr="00195DEB" w14:paraId="288E7646" w14:textId="77777777" w:rsidTr="00BE12A6">
        <w:trPr>
          <w:trHeight w:val="57"/>
        </w:trPr>
        <w:tc>
          <w:tcPr>
            <w:tcW w:w="2722" w:type="dxa"/>
            <w:tcBorders>
              <w:top w:val="single" w:sz="4" w:space="0" w:color="auto"/>
              <w:left w:val="single" w:sz="4" w:space="0" w:color="auto"/>
              <w:bottom w:val="single" w:sz="4" w:space="0" w:color="auto"/>
              <w:right w:val="single" w:sz="4" w:space="0" w:color="auto"/>
            </w:tcBorders>
            <w:hideMark/>
          </w:tcPr>
          <w:p w14:paraId="2A36D417" w14:textId="77777777" w:rsidR="00020DD7" w:rsidRPr="00195DEB" w:rsidRDefault="00020DD7" w:rsidP="00A107D2">
            <w:pPr>
              <w:pStyle w:val="Geenafstand"/>
              <w:jc w:val="both"/>
              <w:rPr>
                <w:rFonts w:cstheme="minorHAnsi"/>
              </w:rPr>
            </w:pPr>
            <w:r w:rsidRPr="00195DEB">
              <w:rPr>
                <w:rFonts w:cstheme="minorHAnsi"/>
              </w:rPr>
              <w:t>Ludwig Van Tendeloo</w:t>
            </w:r>
          </w:p>
        </w:tc>
        <w:tc>
          <w:tcPr>
            <w:tcW w:w="5529" w:type="dxa"/>
            <w:tcBorders>
              <w:top w:val="single" w:sz="4" w:space="0" w:color="auto"/>
              <w:left w:val="single" w:sz="4" w:space="0" w:color="auto"/>
              <w:bottom w:val="single" w:sz="4" w:space="0" w:color="auto"/>
              <w:right w:val="single" w:sz="4" w:space="0" w:color="auto"/>
            </w:tcBorders>
            <w:hideMark/>
          </w:tcPr>
          <w:p w14:paraId="14735179" w14:textId="77777777" w:rsidR="00020DD7" w:rsidRPr="00195DEB" w:rsidRDefault="00020DD7" w:rsidP="00A107D2">
            <w:pPr>
              <w:pStyle w:val="Geenafstand"/>
              <w:jc w:val="both"/>
              <w:rPr>
                <w:rFonts w:cstheme="minorHAnsi"/>
              </w:rPr>
            </w:pPr>
            <w:r w:rsidRPr="00195DEB">
              <w:rPr>
                <w:rFonts w:cstheme="minorHAnsi"/>
              </w:rPr>
              <w:t>Scholengroep 21</w:t>
            </w:r>
          </w:p>
        </w:tc>
        <w:tc>
          <w:tcPr>
            <w:tcW w:w="709" w:type="dxa"/>
            <w:tcBorders>
              <w:top w:val="single" w:sz="4" w:space="0" w:color="auto"/>
              <w:left w:val="single" w:sz="4" w:space="0" w:color="auto"/>
              <w:bottom w:val="single" w:sz="4" w:space="0" w:color="auto"/>
              <w:right w:val="single" w:sz="4" w:space="0" w:color="auto"/>
            </w:tcBorders>
            <w:hideMark/>
          </w:tcPr>
          <w:p w14:paraId="27093DA4" w14:textId="77777777" w:rsidR="00020DD7" w:rsidRPr="00195DEB" w:rsidRDefault="00020DD7" w:rsidP="00A107D2">
            <w:pPr>
              <w:pStyle w:val="Geenafstand"/>
              <w:jc w:val="both"/>
              <w:rPr>
                <w:rFonts w:cstheme="minorHAnsi"/>
              </w:rPr>
            </w:pPr>
            <w:r w:rsidRPr="00195DEB">
              <w:rPr>
                <w:rFonts w:cstheme="minorHAnsi"/>
              </w:rPr>
              <w:t>V</w:t>
            </w:r>
          </w:p>
        </w:tc>
      </w:tr>
      <w:tr w:rsidR="00020DD7" w:rsidRPr="00195DEB" w14:paraId="0A993FD5" w14:textId="77777777" w:rsidTr="00BE12A6">
        <w:trPr>
          <w:trHeight w:val="57"/>
        </w:trPr>
        <w:tc>
          <w:tcPr>
            <w:tcW w:w="2722" w:type="dxa"/>
            <w:tcBorders>
              <w:top w:val="single" w:sz="4" w:space="0" w:color="auto"/>
              <w:left w:val="single" w:sz="4" w:space="0" w:color="auto"/>
              <w:bottom w:val="single" w:sz="4" w:space="0" w:color="auto"/>
              <w:right w:val="single" w:sz="4" w:space="0" w:color="auto"/>
            </w:tcBorders>
            <w:hideMark/>
          </w:tcPr>
          <w:p w14:paraId="7C5C3005" w14:textId="77777777" w:rsidR="00020DD7" w:rsidRPr="00195DEB" w:rsidRDefault="00020DD7" w:rsidP="00A107D2">
            <w:pPr>
              <w:pStyle w:val="Geenafstand"/>
              <w:jc w:val="both"/>
              <w:rPr>
                <w:rFonts w:cstheme="minorHAnsi"/>
              </w:rPr>
            </w:pPr>
            <w:proofErr w:type="spellStart"/>
            <w:r w:rsidRPr="00195DEB">
              <w:rPr>
                <w:rFonts w:cstheme="minorHAnsi"/>
              </w:rPr>
              <w:t>n.n.</w:t>
            </w:r>
            <w:proofErr w:type="spellEnd"/>
          </w:p>
        </w:tc>
        <w:tc>
          <w:tcPr>
            <w:tcW w:w="5529" w:type="dxa"/>
            <w:tcBorders>
              <w:top w:val="single" w:sz="4" w:space="0" w:color="auto"/>
              <w:left w:val="single" w:sz="4" w:space="0" w:color="auto"/>
              <w:bottom w:val="single" w:sz="4" w:space="0" w:color="auto"/>
              <w:right w:val="single" w:sz="4" w:space="0" w:color="auto"/>
            </w:tcBorders>
            <w:hideMark/>
          </w:tcPr>
          <w:p w14:paraId="77AB32CA" w14:textId="77777777" w:rsidR="00020DD7" w:rsidRPr="00195DEB" w:rsidRDefault="00020DD7" w:rsidP="00A107D2">
            <w:pPr>
              <w:pStyle w:val="Geenafstand"/>
              <w:jc w:val="both"/>
              <w:rPr>
                <w:rFonts w:cstheme="minorHAnsi"/>
              </w:rPr>
            </w:pPr>
            <w:r w:rsidRPr="00195DEB">
              <w:rPr>
                <w:rFonts w:cstheme="minorHAnsi"/>
              </w:rPr>
              <w:t xml:space="preserve">KBO vzw </w:t>
            </w:r>
          </w:p>
        </w:tc>
        <w:tc>
          <w:tcPr>
            <w:tcW w:w="709" w:type="dxa"/>
            <w:tcBorders>
              <w:top w:val="single" w:sz="4" w:space="0" w:color="auto"/>
              <w:left w:val="single" w:sz="4" w:space="0" w:color="auto"/>
              <w:bottom w:val="single" w:sz="4" w:space="0" w:color="auto"/>
              <w:right w:val="single" w:sz="4" w:space="0" w:color="auto"/>
            </w:tcBorders>
            <w:hideMark/>
          </w:tcPr>
          <w:p w14:paraId="7DC85CB3" w14:textId="77777777" w:rsidR="00020DD7" w:rsidRPr="00195DEB" w:rsidRDefault="00020DD7" w:rsidP="00A107D2">
            <w:pPr>
              <w:pStyle w:val="Geenafstand"/>
              <w:jc w:val="both"/>
              <w:rPr>
                <w:rFonts w:cstheme="minorHAnsi"/>
              </w:rPr>
            </w:pPr>
            <w:r w:rsidRPr="00195DEB">
              <w:rPr>
                <w:rFonts w:cstheme="minorHAnsi"/>
              </w:rPr>
              <w:t>V</w:t>
            </w:r>
          </w:p>
        </w:tc>
      </w:tr>
      <w:tr w:rsidR="00020DD7" w:rsidRPr="00195DEB" w14:paraId="3514B606" w14:textId="77777777" w:rsidTr="00BE12A6">
        <w:trPr>
          <w:trHeight w:val="57"/>
        </w:trPr>
        <w:tc>
          <w:tcPr>
            <w:tcW w:w="2722" w:type="dxa"/>
            <w:tcBorders>
              <w:top w:val="single" w:sz="4" w:space="0" w:color="auto"/>
              <w:left w:val="single" w:sz="4" w:space="0" w:color="auto"/>
              <w:bottom w:val="single" w:sz="4" w:space="0" w:color="auto"/>
              <w:right w:val="single" w:sz="4" w:space="0" w:color="auto"/>
            </w:tcBorders>
            <w:hideMark/>
          </w:tcPr>
          <w:p w14:paraId="34328B26" w14:textId="77777777" w:rsidR="00020DD7" w:rsidRPr="00195DEB" w:rsidRDefault="00020DD7" w:rsidP="00A107D2">
            <w:pPr>
              <w:pStyle w:val="Geenafstand"/>
              <w:jc w:val="both"/>
              <w:rPr>
                <w:rFonts w:cstheme="minorHAnsi"/>
              </w:rPr>
            </w:pPr>
            <w:proofErr w:type="spellStart"/>
            <w:r>
              <w:rPr>
                <w:rFonts w:cstheme="minorHAnsi"/>
              </w:rPr>
              <w:t>n.n.</w:t>
            </w:r>
            <w:proofErr w:type="spellEnd"/>
          </w:p>
        </w:tc>
        <w:tc>
          <w:tcPr>
            <w:tcW w:w="5529" w:type="dxa"/>
            <w:tcBorders>
              <w:top w:val="single" w:sz="4" w:space="0" w:color="auto"/>
              <w:left w:val="single" w:sz="4" w:space="0" w:color="auto"/>
              <w:bottom w:val="single" w:sz="4" w:space="0" w:color="auto"/>
              <w:right w:val="single" w:sz="4" w:space="0" w:color="auto"/>
            </w:tcBorders>
            <w:hideMark/>
          </w:tcPr>
          <w:p w14:paraId="1210F032" w14:textId="77777777" w:rsidR="00020DD7" w:rsidRPr="00195DEB" w:rsidRDefault="00020DD7" w:rsidP="00A107D2">
            <w:pPr>
              <w:pStyle w:val="Geenafstand"/>
              <w:jc w:val="both"/>
              <w:rPr>
                <w:rFonts w:cstheme="minorHAnsi"/>
              </w:rPr>
            </w:pPr>
            <w:r w:rsidRPr="00195DEB">
              <w:rPr>
                <w:rFonts w:cstheme="minorHAnsi"/>
              </w:rPr>
              <w:t>Freinetschool De 4 Tuinen vzw</w:t>
            </w:r>
          </w:p>
        </w:tc>
        <w:tc>
          <w:tcPr>
            <w:tcW w:w="709" w:type="dxa"/>
            <w:tcBorders>
              <w:top w:val="single" w:sz="4" w:space="0" w:color="auto"/>
              <w:left w:val="single" w:sz="4" w:space="0" w:color="auto"/>
              <w:bottom w:val="single" w:sz="4" w:space="0" w:color="auto"/>
              <w:right w:val="single" w:sz="4" w:space="0" w:color="auto"/>
            </w:tcBorders>
            <w:hideMark/>
          </w:tcPr>
          <w:p w14:paraId="2EDB7B44" w14:textId="77777777" w:rsidR="00020DD7" w:rsidRPr="00195DEB" w:rsidRDefault="00020DD7" w:rsidP="00A107D2">
            <w:pPr>
              <w:pStyle w:val="Geenafstand"/>
              <w:jc w:val="both"/>
              <w:rPr>
                <w:rFonts w:cstheme="minorHAnsi"/>
              </w:rPr>
            </w:pPr>
            <w:r w:rsidRPr="00195DEB">
              <w:rPr>
                <w:rFonts w:cstheme="minorHAnsi"/>
              </w:rPr>
              <w:t>V</w:t>
            </w:r>
          </w:p>
        </w:tc>
      </w:tr>
      <w:tr w:rsidR="00020DD7" w:rsidRPr="00195DEB" w14:paraId="1444EB94" w14:textId="77777777" w:rsidTr="00BE12A6">
        <w:trPr>
          <w:trHeight w:val="57"/>
        </w:trPr>
        <w:tc>
          <w:tcPr>
            <w:tcW w:w="2722" w:type="dxa"/>
            <w:tcBorders>
              <w:top w:val="single" w:sz="4" w:space="0" w:color="auto"/>
              <w:left w:val="single" w:sz="4" w:space="0" w:color="auto"/>
              <w:bottom w:val="single" w:sz="4" w:space="0" w:color="auto"/>
              <w:right w:val="single" w:sz="4" w:space="0" w:color="auto"/>
            </w:tcBorders>
            <w:hideMark/>
          </w:tcPr>
          <w:p w14:paraId="7697C13E" w14:textId="77777777" w:rsidR="00020DD7" w:rsidRPr="00195DEB" w:rsidRDefault="00020DD7" w:rsidP="00A107D2">
            <w:pPr>
              <w:pStyle w:val="Geenafstand"/>
              <w:jc w:val="both"/>
              <w:rPr>
                <w:rFonts w:cstheme="minorHAnsi"/>
              </w:rPr>
            </w:pPr>
            <w:r w:rsidRPr="00195DEB">
              <w:rPr>
                <w:rFonts w:cstheme="minorHAnsi"/>
              </w:rPr>
              <w:t>Leen Van der Linden</w:t>
            </w:r>
          </w:p>
        </w:tc>
        <w:tc>
          <w:tcPr>
            <w:tcW w:w="5529" w:type="dxa"/>
            <w:tcBorders>
              <w:top w:val="single" w:sz="4" w:space="0" w:color="auto"/>
              <w:left w:val="single" w:sz="4" w:space="0" w:color="auto"/>
              <w:bottom w:val="single" w:sz="4" w:space="0" w:color="auto"/>
              <w:right w:val="single" w:sz="4" w:space="0" w:color="auto"/>
            </w:tcBorders>
            <w:hideMark/>
          </w:tcPr>
          <w:p w14:paraId="36DD6926" w14:textId="77777777" w:rsidR="00020DD7" w:rsidRPr="00195DEB" w:rsidRDefault="00020DD7" w:rsidP="00A107D2">
            <w:pPr>
              <w:pStyle w:val="Geenafstand"/>
              <w:jc w:val="both"/>
              <w:rPr>
                <w:rFonts w:cstheme="minorHAnsi"/>
                <w:lang w:val="nl-NL"/>
              </w:rPr>
            </w:pPr>
            <w:r w:rsidRPr="00195DEB">
              <w:rPr>
                <w:rFonts w:cstheme="minorHAnsi"/>
                <w:lang w:val="nl-NL"/>
              </w:rPr>
              <w:t>CLB-GO</w:t>
            </w:r>
          </w:p>
        </w:tc>
        <w:tc>
          <w:tcPr>
            <w:tcW w:w="709" w:type="dxa"/>
            <w:tcBorders>
              <w:top w:val="single" w:sz="4" w:space="0" w:color="auto"/>
              <w:left w:val="single" w:sz="4" w:space="0" w:color="auto"/>
              <w:bottom w:val="single" w:sz="4" w:space="0" w:color="auto"/>
              <w:right w:val="single" w:sz="4" w:space="0" w:color="auto"/>
            </w:tcBorders>
            <w:hideMark/>
          </w:tcPr>
          <w:p w14:paraId="6717B9EF" w14:textId="77777777" w:rsidR="00020DD7" w:rsidRPr="00195DEB" w:rsidRDefault="00020DD7" w:rsidP="00A107D2">
            <w:pPr>
              <w:pStyle w:val="Geenafstand"/>
              <w:jc w:val="both"/>
              <w:rPr>
                <w:rFonts w:cstheme="minorHAnsi"/>
              </w:rPr>
            </w:pPr>
            <w:r>
              <w:rPr>
                <w:rFonts w:cstheme="minorHAnsi"/>
              </w:rPr>
              <w:t>A</w:t>
            </w:r>
          </w:p>
        </w:tc>
      </w:tr>
      <w:tr w:rsidR="00020DD7" w:rsidRPr="00195DEB" w14:paraId="3AB21228" w14:textId="77777777" w:rsidTr="00BE12A6">
        <w:trPr>
          <w:trHeight w:val="57"/>
        </w:trPr>
        <w:tc>
          <w:tcPr>
            <w:tcW w:w="2722" w:type="dxa"/>
            <w:tcBorders>
              <w:top w:val="single" w:sz="4" w:space="0" w:color="auto"/>
              <w:left w:val="single" w:sz="4" w:space="0" w:color="auto"/>
              <w:bottom w:val="single" w:sz="4" w:space="0" w:color="auto"/>
              <w:right w:val="single" w:sz="4" w:space="0" w:color="auto"/>
            </w:tcBorders>
            <w:hideMark/>
          </w:tcPr>
          <w:p w14:paraId="330E59DE" w14:textId="77777777" w:rsidR="00020DD7" w:rsidRPr="00195DEB" w:rsidRDefault="00020DD7" w:rsidP="00A107D2">
            <w:pPr>
              <w:pStyle w:val="Geenafstand"/>
              <w:jc w:val="both"/>
              <w:rPr>
                <w:rFonts w:cstheme="minorHAnsi"/>
              </w:rPr>
            </w:pPr>
            <w:r>
              <w:rPr>
                <w:rFonts w:cstheme="minorHAnsi"/>
              </w:rPr>
              <w:t>Katia Moerman</w:t>
            </w:r>
          </w:p>
        </w:tc>
        <w:tc>
          <w:tcPr>
            <w:tcW w:w="5529" w:type="dxa"/>
            <w:tcBorders>
              <w:top w:val="single" w:sz="4" w:space="0" w:color="auto"/>
              <w:left w:val="single" w:sz="4" w:space="0" w:color="auto"/>
              <w:bottom w:val="single" w:sz="4" w:space="0" w:color="auto"/>
              <w:right w:val="single" w:sz="4" w:space="0" w:color="auto"/>
            </w:tcBorders>
            <w:hideMark/>
          </w:tcPr>
          <w:p w14:paraId="489A6FF7" w14:textId="77777777" w:rsidR="00020DD7" w:rsidRPr="00195DEB" w:rsidRDefault="00020DD7" w:rsidP="00A107D2">
            <w:pPr>
              <w:pStyle w:val="Geenafstand"/>
              <w:jc w:val="both"/>
              <w:rPr>
                <w:rFonts w:cstheme="minorHAnsi"/>
              </w:rPr>
            </w:pPr>
            <w:r w:rsidRPr="00195DEB">
              <w:rPr>
                <w:rFonts w:cstheme="minorHAnsi"/>
              </w:rPr>
              <w:t>Vrij CLB ZOV</w:t>
            </w:r>
          </w:p>
        </w:tc>
        <w:tc>
          <w:tcPr>
            <w:tcW w:w="709" w:type="dxa"/>
            <w:tcBorders>
              <w:top w:val="single" w:sz="4" w:space="0" w:color="auto"/>
              <w:left w:val="single" w:sz="4" w:space="0" w:color="auto"/>
              <w:bottom w:val="single" w:sz="4" w:space="0" w:color="auto"/>
              <w:right w:val="single" w:sz="4" w:space="0" w:color="auto"/>
            </w:tcBorders>
            <w:hideMark/>
          </w:tcPr>
          <w:p w14:paraId="67C63A29" w14:textId="77777777" w:rsidR="00020DD7" w:rsidRPr="00195DEB" w:rsidRDefault="00020DD7" w:rsidP="00A107D2">
            <w:pPr>
              <w:pStyle w:val="Geenafstand"/>
              <w:jc w:val="both"/>
              <w:rPr>
                <w:rFonts w:cstheme="minorHAnsi"/>
              </w:rPr>
            </w:pPr>
            <w:r w:rsidRPr="00195DEB">
              <w:rPr>
                <w:rFonts w:cstheme="minorHAnsi"/>
              </w:rPr>
              <w:t>A</w:t>
            </w:r>
          </w:p>
        </w:tc>
      </w:tr>
      <w:tr w:rsidR="00020DD7" w:rsidRPr="00195DEB" w14:paraId="43DF9831" w14:textId="77777777" w:rsidTr="00BE12A6">
        <w:trPr>
          <w:trHeight w:val="57"/>
        </w:trPr>
        <w:tc>
          <w:tcPr>
            <w:tcW w:w="2722" w:type="dxa"/>
            <w:tcBorders>
              <w:top w:val="single" w:sz="4" w:space="0" w:color="auto"/>
              <w:left w:val="single" w:sz="4" w:space="0" w:color="auto"/>
              <w:bottom w:val="single" w:sz="4" w:space="0" w:color="auto"/>
              <w:right w:val="single" w:sz="4" w:space="0" w:color="auto"/>
            </w:tcBorders>
            <w:hideMark/>
          </w:tcPr>
          <w:p w14:paraId="5C6F6B83" w14:textId="77777777" w:rsidR="00020DD7" w:rsidRPr="00195DEB" w:rsidRDefault="00020DD7" w:rsidP="00A107D2">
            <w:pPr>
              <w:pStyle w:val="Geenafstand"/>
              <w:jc w:val="both"/>
              <w:rPr>
                <w:rFonts w:cstheme="minorHAnsi"/>
              </w:rPr>
            </w:pPr>
            <w:proofErr w:type="spellStart"/>
            <w:r w:rsidRPr="00195DEB">
              <w:rPr>
                <w:rFonts w:cstheme="minorHAnsi"/>
                <w:lang w:val="en-GB"/>
              </w:rPr>
              <w:t>Messa</w:t>
            </w:r>
            <w:proofErr w:type="spellEnd"/>
            <w:r w:rsidRPr="00195DEB">
              <w:rPr>
                <w:rFonts w:cstheme="minorHAnsi"/>
                <w:lang w:val="en-GB"/>
              </w:rPr>
              <w:t xml:space="preserve"> Zaouali</w:t>
            </w:r>
          </w:p>
        </w:tc>
        <w:tc>
          <w:tcPr>
            <w:tcW w:w="5529" w:type="dxa"/>
            <w:tcBorders>
              <w:top w:val="single" w:sz="4" w:space="0" w:color="auto"/>
              <w:left w:val="single" w:sz="4" w:space="0" w:color="auto"/>
              <w:bottom w:val="single" w:sz="4" w:space="0" w:color="auto"/>
              <w:right w:val="single" w:sz="4" w:space="0" w:color="auto"/>
            </w:tcBorders>
            <w:hideMark/>
          </w:tcPr>
          <w:p w14:paraId="397C5868" w14:textId="77777777" w:rsidR="00020DD7" w:rsidRPr="00195DEB" w:rsidRDefault="00020DD7" w:rsidP="00A107D2">
            <w:pPr>
              <w:pStyle w:val="Geenafstand"/>
              <w:jc w:val="both"/>
              <w:rPr>
                <w:rFonts w:cstheme="minorHAnsi"/>
              </w:rPr>
            </w:pPr>
            <w:r w:rsidRPr="00195DEB">
              <w:rPr>
                <w:rFonts w:cstheme="minorHAnsi"/>
              </w:rPr>
              <w:t>Agentschap Integratie &amp; Inburgering</w:t>
            </w:r>
          </w:p>
        </w:tc>
        <w:tc>
          <w:tcPr>
            <w:tcW w:w="709" w:type="dxa"/>
            <w:tcBorders>
              <w:top w:val="single" w:sz="4" w:space="0" w:color="auto"/>
              <w:left w:val="single" w:sz="4" w:space="0" w:color="auto"/>
              <w:bottom w:val="single" w:sz="4" w:space="0" w:color="auto"/>
              <w:right w:val="single" w:sz="4" w:space="0" w:color="auto"/>
            </w:tcBorders>
            <w:hideMark/>
          </w:tcPr>
          <w:p w14:paraId="7258631F" w14:textId="77777777" w:rsidR="00020DD7" w:rsidRPr="00195DEB" w:rsidRDefault="00020DD7" w:rsidP="00A107D2">
            <w:pPr>
              <w:pStyle w:val="Geenafstand"/>
              <w:jc w:val="both"/>
              <w:rPr>
                <w:rFonts w:cstheme="minorHAnsi"/>
                <w:lang w:val="en-GB"/>
              </w:rPr>
            </w:pPr>
            <w:r w:rsidRPr="00195DEB">
              <w:rPr>
                <w:rFonts w:cstheme="minorHAnsi"/>
                <w:lang w:val="en-GB"/>
              </w:rPr>
              <w:t>V</w:t>
            </w:r>
          </w:p>
        </w:tc>
      </w:tr>
      <w:tr w:rsidR="00020DD7" w:rsidRPr="00195DEB" w14:paraId="010558F8" w14:textId="77777777" w:rsidTr="00BE12A6">
        <w:trPr>
          <w:trHeight w:val="57"/>
        </w:trPr>
        <w:tc>
          <w:tcPr>
            <w:tcW w:w="2722" w:type="dxa"/>
            <w:tcBorders>
              <w:top w:val="single" w:sz="4" w:space="0" w:color="auto"/>
              <w:left w:val="single" w:sz="4" w:space="0" w:color="auto"/>
              <w:bottom w:val="single" w:sz="4" w:space="0" w:color="auto"/>
              <w:right w:val="single" w:sz="4" w:space="0" w:color="auto"/>
            </w:tcBorders>
            <w:hideMark/>
          </w:tcPr>
          <w:p w14:paraId="73DE7A6C" w14:textId="77777777" w:rsidR="00020DD7" w:rsidRPr="00195DEB" w:rsidRDefault="00020DD7" w:rsidP="00A107D2">
            <w:pPr>
              <w:pStyle w:val="Geenafstand"/>
              <w:jc w:val="both"/>
              <w:rPr>
                <w:rFonts w:cstheme="minorHAnsi"/>
              </w:rPr>
            </w:pPr>
            <w:r>
              <w:rPr>
                <w:rFonts w:cstheme="minorHAnsi"/>
              </w:rPr>
              <w:t>Bert Vandepoele</w:t>
            </w:r>
          </w:p>
        </w:tc>
        <w:tc>
          <w:tcPr>
            <w:tcW w:w="5529" w:type="dxa"/>
            <w:tcBorders>
              <w:top w:val="single" w:sz="4" w:space="0" w:color="auto"/>
              <w:left w:val="single" w:sz="4" w:space="0" w:color="auto"/>
              <w:bottom w:val="single" w:sz="4" w:space="0" w:color="auto"/>
              <w:right w:val="single" w:sz="4" w:space="0" w:color="auto"/>
            </w:tcBorders>
            <w:hideMark/>
          </w:tcPr>
          <w:p w14:paraId="390B6D48" w14:textId="77777777" w:rsidR="00020DD7" w:rsidRPr="00195DEB" w:rsidRDefault="00020DD7" w:rsidP="00A107D2">
            <w:pPr>
              <w:pStyle w:val="Geenafstand"/>
              <w:jc w:val="both"/>
              <w:rPr>
                <w:rFonts w:cstheme="minorHAnsi"/>
                <w:lang w:val="en-GB"/>
              </w:rPr>
            </w:pPr>
            <w:proofErr w:type="spellStart"/>
            <w:r w:rsidRPr="00195DEB">
              <w:rPr>
                <w:rFonts w:cstheme="minorHAnsi"/>
                <w:lang w:val="en-GB"/>
              </w:rPr>
              <w:t>Sociaal</w:t>
            </w:r>
            <w:proofErr w:type="spellEnd"/>
            <w:r w:rsidRPr="00195DEB">
              <w:rPr>
                <w:rFonts w:cstheme="minorHAnsi"/>
                <w:lang w:val="en-GB"/>
              </w:rPr>
              <w:t xml:space="preserve"> Huis</w:t>
            </w:r>
          </w:p>
        </w:tc>
        <w:tc>
          <w:tcPr>
            <w:tcW w:w="709" w:type="dxa"/>
            <w:tcBorders>
              <w:top w:val="single" w:sz="4" w:space="0" w:color="auto"/>
              <w:left w:val="single" w:sz="4" w:space="0" w:color="auto"/>
              <w:bottom w:val="single" w:sz="4" w:space="0" w:color="auto"/>
              <w:right w:val="single" w:sz="4" w:space="0" w:color="auto"/>
            </w:tcBorders>
            <w:hideMark/>
          </w:tcPr>
          <w:p w14:paraId="066C3A4D" w14:textId="77777777" w:rsidR="00020DD7" w:rsidRPr="00195DEB" w:rsidRDefault="00020DD7" w:rsidP="00A107D2">
            <w:pPr>
              <w:pStyle w:val="Geenafstand"/>
              <w:jc w:val="both"/>
              <w:rPr>
                <w:rFonts w:cstheme="minorHAnsi"/>
              </w:rPr>
            </w:pPr>
            <w:r>
              <w:rPr>
                <w:rFonts w:cstheme="minorHAnsi"/>
              </w:rPr>
              <w:t>A</w:t>
            </w:r>
          </w:p>
        </w:tc>
      </w:tr>
      <w:tr w:rsidR="00020DD7" w:rsidRPr="00195DEB" w14:paraId="540414A9" w14:textId="77777777" w:rsidTr="00BE12A6">
        <w:trPr>
          <w:trHeight w:val="57"/>
        </w:trPr>
        <w:tc>
          <w:tcPr>
            <w:tcW w:w="2722" w:type="dxa"/>
            <w:tcBorders>
              <w:top w:val="single" w:sz="4" w:space="0" w:color="auto"/>
              <w:left w:val="single" w:sz="4" w:space="0" w:color="auto"/>
              <w:bottom w:val="single" w:sz="4" w:space="0" w:color="auto"/>
              <w:right w:val="single" w:sz="4" w:space="0" w:color="auto"/>
            </w:tcBorders>
            <w:hideMark/>
          </w:tcPr>
          <w:p w14:paraId="4532D006" w14:textId="77777777" w:rsidR="00020DD7" w:rsidRPr="00195DEB" w:rsidRDefault="00020DD7" w:rsidP="00A107D2">
            <w:pPr>
              <w:pStyle w:val="Geenafstand"/>
              <w:jc w:val="both"/>
              <w:rPr>
                <w:rFonts w:cstheme="minorHAnsi"/>
              </w:rPr>
            </w:pPr>
            <w:r w:rsidRPr="00195DEB">
              <w:rPr>
                <w:rFonts w:cstheme="minorHAnsi"/>
              </w:rPr>
              <w:t>Marjan Beugnies</w:t>
            </w:r>
          </w:p>
        </w:tc>
        <w:tc>
          <w:tcPr>
            <w:tcW w:w="5529" w:type="dxa"/>
            <w:tcBorders>
              <w:top w:val="single" w:sz="4" w:space="0" w:color="auto"/>
              <w:left w:val="single" w:sz="4" w:space="0" w:color="auto"/>
              <w:bottom w:val="single" w:sz="4" w:space="0" w:color="auto"/>
              <w:right w:val="single" w:sz="4" w:space="0" w:color="auto"/>
            </w:tcBorders>
            <w:hideMark/>
          </w:tcPr>
          <w:p w14:paraId="49635D48" w14:textId="77777777" w:rsidR="00020DD7" w:rsidRPr="00195DEB" w:rsidRDefault="00020DD7" w:rsidP="00A107D2">
            <w:pPr>
              <w:pStyle w:val="Geenafstand"/>
              <w:jc w:val="both"/>
              <w:rPr>
                <w:rFonts w:cstheme="minorHAnsi"/>
                <w:lang w:val="en-GB"/>
              </w:rPr>
            </w:pPr>
            <w:proofErr w:type="spellStart"/>
            <w:r w:rsidRPr="00195DEB">
              <w:rPr>
                <w:rFonts w:cstheme="minorHAnsi"/>
                <w:lang w:val="en-GB"/>
              </w:rPr>
              <w:t>Gezinsraad</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03FE7611" w14:textId="77777777" w:rsidR="00020DD7" w:rsidRPr="00195DEB" w:rsidRDefault="00020DD7" w:rsidP="00A107D2">
            <w:pPr>
              <w:pStyle w:val="Geenafstand"/>
              <w:jc w:val="both"/>
              <w:rPr>
                <w:rFonts w:cstheme="minorHAnsi"/>
              </w:rPr>
            </w:pPr>
            <w:r>
              <w:rPr>
                <w:rFonts w:cstheme="minorHAnsi"/>
              </w:rPr>
              <w:t>V</w:t>
            </w:r>
          </w:p>
        </w:tc>
      </w:tr>
      <w:tr w:rsidR="00020DD7" w:rsidRPr="00195DEB" w14:paraId="7499C0C1" w14:textId="77777777" w:rsidTr="00BE12A6">
        <w:trPr>
          <w:trHeight w:val="57"/>
        </w:trPr>
        <w:tc>
          <w:tcPr>
            <w:tcW w:w="2722" w:type="dxa"/>
            <w:tcBorders>
              <w:top w:val="single" w:sz="4" w:space="0" w:color="auto"/>
              <w:left w:val="single" w:sz="4" w:space="0" w:color="auto"/>
              <w:bottom w:val="single" w:sz="4" w:space="0" w:color="auto"/>
              <w:right w:val="single" w:sz="4" w:space="0" w:color="auto"/>
            </w:tcBorders>
          </w:tcPr>
          <w:p w14:paraId="3B9970DC" w14:textId="77777777" w:rsidR="00020DD7" w:rsidRPr="00195DEB" w:rsidRDefault="00020DD7" w:rsidP="00A107D2">
            <w:pPr>
              <w:pStyle w:val="Geenafstand"/>
              <w:jc w:val="both"/>
              <w:rPr>
                <w:rFonts w:cstheme="minorHAnsi"/>
              </w:rPr>
            </w:pPr>
            <w:r w:rsidRPr="00195DEB">
              <w:rPr>
                <w:rFonts w:cstheme="minorHAnsi"/>
              </w:rPr>
              <w:t xml:space="preserve">Annick </w:t>
            </w:r>
            <w:proofErr w:type="spellStart"/>
            <w:r w:rsidRPr="00195DEB">
              <w:rPr>
                <w:rFonts w:cstheme="minorHAnsi"/>
              </w:rPr>
              <w:t>Dezutter</w:t>
            </w:r>
            <w:proofErr w:type="spellEnd"/>
          </w:p>
        </w:tc>
        <w:tc>
          <w:tcPr>
            <w:tcW w:w="5529" w:type="dxa"/>
            <w:tcBorders>
              <w:top w:val="single" w:sz="4" w:space="0" w:color="auto"/>
              <w:left w:val="single" w:sz="4" w:space="0" w:color="auto"/>
              <w:bottom w:val="single" w:sz="4" w:space="0" w:color="auto"/>
              <w:right w:val="single" w:sz="4" w:space="0" w:color="auto"/>
            </w:tcBorders>
          </w:tcPr>
          <w:p w14:paraId="088B7D1E" w14:textId="77777777" w:rsidR="00020DD7" w:rsidRPr="00195DEB" w:rsidRDefault="00020DD7" w:rsidP="00A107D2">
            <w:pPr>
              <w:pStyle w:val="Geenafstand"/>
              <w:jc w:val="both"/>
              <w:rPr>
                <w:rFonts w:cstheme="minorHAnsi"/>
                <w:lang w:val="en-GB"/>
              </w:rPr>
            </w:pPr>
            <w:proofErr w:type="spellStart"/>
            <w:r w:rsidRPr="00195DEB">
              <w:rPr>
                <w:rFonts w:cstheme="minorHAnsi"/>
                <w:lang w:val="en-GB"/>
              </w:rPr>
              <w:t>Oudenaardse</w:t>
            </w:r>
            <w:proofErr w:type="spellEnd"/>
            <w:r w:rsidRPr="00195DEB">
              <w:rPr>
                <w:rFonts w:cstheme="minorHAnsi"/>
                <w:lang w:val="en-GB"/>
              </w:rPr>
              <w:t xml:space="preserve"> </w:t>
            </w:r>
            <w:proofErr w:type="spellStart"/>
            <w:r w:rsidRPr="00195DEB">
              <w:rPr>
                <w:rFonts w:cstheme="minorHAnsi"/>
                <w:lang w:val="en-GB"/>
              </w:rPr>
              <w:t>Onderwijsraad</w:t>
            </w:r>
            <w:proofErr w:type="spellEnd"/>
          </w:p>
        </w:tc>
        <w:tc>
          <w:tcPr>
            <w:tcW w:w="709" w:type="dxa"/>
            <w:tcBorders>
              <w:top w:val="single" w:sz="4" w:space="0" w:color="auto"/>
              <w:left w:val="single" w:sz="4" w:space="0" w:color="auto"/>
              <w:bottom w:val="single" w:sz="4" w:space="0" w:color="auto"/>
              <w:right w:val="single" w:sz="4" w:space="0" w:color="auto"/>
            </w:tcBorders>
          </w:tcPr>
          <w:p w14:paraId="6A4BAF87" w14:textId="77777777" w:rsidR="00020DD7" w:rsidRPr="00195DEB" w:rsidRDefault="00020DD7" w:rsidP="00A107D2">
            <w:pPr>
              <w:pStyle w:val="Geenafstand"/>
              <w:jc w:val="both"/>
              <w:rPr>
                <w:rFonts w:cstheme="minorHAnsi"/>
              </w:rPr>
            </w:pPr>
            <w:r w:rsidRPr="00195DEB">
              <w:rPr>
                <w:rFonts w:cstheme="minorHAnsi"/>
              </w:rPr>
              <w:t>V</w:t>
            </w:r>
          </w:p>
        </w:tc>
      </w:tr>
      <w:tr w:rsidR="00020DD7" w:rsidRPr="00195DEB" w14:paraId="36B66E7F" w14:textId="77777777" w:rsidTr="00BE12A6">
        <w:trPr>
          <w:trHeight w:val="57"/>
        </w:trPr>
        <w:tc>
          <w:tcPr>
            <w:tcW w:w="2722" w:type="dxa"/>
            <w:tcBorders>
              <w:top w:val="single" w:sz="4" w:space="0" w:color="auto"/>
              <w:left w:val="single" w:sz="4" w:space="0" w:color="auto"/>
              <w:bottom w:val="single" w:sz="4" w:space="0" w:color="auto"/>
              <w:right w:val="single" w:sz="4" w:space="0" w:color="auto"/>
            </w:tcBorders>
          </w:tcPr>
          <w:p w14:paraId="4984AFD6" w14:textId="77777777" w:rsidR="00020DD7" w:rsidRPr="00195DEB" w:rsidRDefault="00020DD7" w:rsidP="00A107D2">
            <w:pPr>
              <w:pStyle w:val="Geenafstand"/>
              <w:jc w:val="both"/>
              <w:rPr>
                <w:rFonts w:cstheme="minorHAnsi"/>
              </w:rPr>
            </w:pPr>
            <w:r>
              <w:rPr>
                <w:rFonts w:cstheme="minorHAnsi"/>
              </w:rPr>
              <w:t>Sybille De Vos</w:t>
            </w:r>
          </w:p>
        </w:tc>
        <w:tc>
          <w:tcPr>
            <w:tcW w:w="5529" w:type="dxa"/>
            <w:tcBorders>
              <w:top w:val="single" w:sz="4" w:space="0" w:color="auto"/>
              <w:left w:val="single" w:sz="4" w:space="0" w:color="auto"/>
              <w:bottom w:val="single" w:sz="4" w:space="0" w:color="auto"/>
              <w:right w:val="single" w:sz="4" w:space="0" w:color="auto"/>
            </w:tcBorders>
          </w:tcPr>
          <w:p w14:paraId="025A8B2C" w14:textId="77777777" w:rsidR="00020DD7" w:rsidRPr="00195DEB" w:rsidRDefault="00020DD7" w:rsidP="00A107D2">
            <w:pPr>
              <w:pStyle w:val="Geenafstand"/>
              <w:jc w:val="both"/>
              <w:rPr>
                <w:rFonts w:cstheme="minorHAnsi"/>
                <w:lang w:val="en-GB"/>
              </w:rPr>
            </w:pPr>
            <w:r>
              <w:rPr>
                <w:rFonts w:cstheme="minorHAnsi"/>
                <w:lang w:val="en-GB"/>
              </w:rPr>
              <w:t xml:space="preserve">Schepen van Onderwijs </w:t>
            </w:r>
          </w:p>
        </w:tc>
        <w:tc>
          <w:tcPr>
            <w:tcW w:w="709" w:type="dxa"/>
            <w:tcBorders>
              <w:top w:val="single" w:sz="4" w:space="0" w:color="auto"/>
              <w:left w:val="single" w:sz="4" w:space="0" w:color="auto"/>
              <w:bottom w:val="single" w:sz="4" w:space="0" w:color="auto"/>
              <w:right w:val="single" w:sz="4" w:space="0" w:color="auto"/>
            </w:tcBorders>
          </w:tcPr>
          <w:p w14:paraId="6699D612" w14:textId="77777777" w:rsidR="00020DD7" w:rsidRPr="00195DEB" w:rsidRDefault="00020DD7" w:rsidP="00A107D2">
            <w:pPr>
              <w:pStyle w:val="Geenafstand"/>
              <w:jc w:val="both"/>
              <w:rPr>
                <w:rFonts w:cstheme="minorHAnsi"/>
              </w:rPr>
            </w:pPr>
            <w:r>
              <w:rPr>
                <w:rFonts w:cstheme="minorHAnsi"/>
              </w:rPr>
              <w:t>V</w:t>
            </w:r>
          </w:p>
        </w:tc>
      </w:tr>
      <w:tr w:rsidR="00020DD7" w:rsidRPr="00195DEB" w14:paraId="270DBCFF" w14:textId="77777777" w:rsidTr="00BE12A6">
        <w:trPr>
          <w:trHeight w:val="57"/>
        </w:trPr>
        <w:tc>
          <w:tcPr>
            <w:tcW w:w="2722" w:type="dxa"/>
            <w:tcBorders>
              <w:top w:val="single" w:sz="4" w:space="0" w:color="auto"/>
              <w:left w:val="single" w:sz="4" w:space="0" w:color="auto"/>
              <w:bottom w:val="single" w:sz="4" w:space="0" w:color="auto"/>
              <w:right w:val="single" w:sz="4" w:space="0" w:color="auto"/>
            </w:tcBorders>
            <w:hideMark/>
          </w:tcPr>
          <w:p w14:paraId="0FB9D595" w14:textId="77777777" w:rsidR="00020DD7" w:rsidRPr="00195DEB" w:rsidRDefault="00020DD7" w:rsidP="00A107D2">
            <w:pPr>
              <w:pStyle w:val="Geenafstand"/>
              <w:jc w:val="both"/>
              <w:rPr>
                <w:rFonts w:cstheme="minorHAnsi"/>
              </w:rPr>
            </w:pPr>
            <w:r w:rsidRPr="00195DEB">
              <w:rPr>
                <w:rFonts w:cstheme="minorHAnsi"/>
              </w:rPr>
              <w:t>Stefaan Vercamer</w:t>
            </w:r>
          </w:p>
        </w:tc>
        <w:tc>
          <w:tcPr>
            <w:tcW w:w="5529" w:type="dxa"/>
            <w:tcBorders>
              <w:top w:val="single" w:sz="4" w:space="0" w:color="auto"/>
              <w:left w:val="single" w:sz="4" w:space="0" w:color="auto"/>
              <w:bottom w:val="single" w:sz="4" w:space="0" w:color="auto"/>
              <w:right w:val="single" w:sz="4" w:space="0" w:color="auto"/>
            </w:tcBorders>
            <w:hideMark/>
          </w:tcPr>
          <w:p w14:paraId="674367A1" w14:textId="77777777" w:rsidR="00020DD7" w:rsidRPr="00195DEB" w:rsidRDefault="00020DD7" w:rsidP="00A107D2">
            <w:pPr>
              <w:pStyle w:val="Geenafstand"/>
              <w:jc w:val="both"/>
              <w:rPr>
                <w:rFonts w:cstheme="minorHAnsi"/>
              </w:rPr>
            </w:pPr>
            <w:r w:rsidRPr="00195DEB">
              <w:rPr>
                <w:rFonts w:cstheme="minorHAnsi"/>
              </w:rPr>
              <w:t>LOP-voorzitter</w:t>
            </w:r>
          </w:p>
        </w:tc>
        <w:tc>
          <w:tcPr>
            <w:tcW w:w="709" w:type="dxa"/>
            <w:tcBorders>
              <w:top w:val="single" w:sz="4" w:space="0" w:color="auto"/>
              <w:left w:val="single" w:sz="4" w:space="0" w:color="auto"/>
              <w:bottom w:val="single" w:sz="4" w:space="0" w:color="auto"/>
              <w:right w:val="single" w:sz="4" w:space="0" w:color="auto"/>
            </w:tcBorders>
            <w:hideMark/>
          </w:tcPr>
          <w:p w14:paraId="1FEB75AA" w14:textId="77777777" w:rsidR="00020DD7" w:rsidRPr="00195DEB" w:rsidRDefault="00020DD7" w:rsidP="00A107D2">
            <w:pPr>
              <w:pStyle w:val="Geenafstand"/>
              <w:jc w:val="both"/>
              <w:rPr>
                <w:rFonts w:cstheme="minorHAnsi"/>
              </w:rPr>
            </w:pPr>
            <w:r>
              <w:rPr>
                <w:rFonts w:cstheme="minorHAnsi"/>
              </w:rPr>
              <w:t>A</w:t>
            </w:r>
          </w:p>
        </w:tc>
      </w:tr>
      <w:tr w:rsidR="00020DD7" w:rsidRPr="00195DEB" w14:paraId="22DF6D60" w14:textId="77777777" w:rsidTr="00BE12A6">
        <w:trPr>
          <w:trHeight w:val="57"/>
        </w:trPr>
        <w:tc>
          <w:tcPr>
            <w:tcW w:w="2722" w:type="dxa"/>
            <w:tcBorders>
              <w:top w:val="single" w:sz="4" w:space="0" w:color="auto"/>
              <w:left w:val="single" w:sz="4" w:space="0" w:color="auto"/>
              <w:bottom w:val="single" w:sz="4" w:space="0" w:color="auto"/>
              <w:right w:val="single" w:sz="4" w:space="0" w:color="auto"/>
            </w:tcBorders>
            <w:hideMark/>
          </w:tcPr>
          <w:p w14:paraId="55184BFE" w14:textId="77777777" w:rsidR="00020DD7" w:rsidRPr="00195DEB" w:rsidRDefault="00020DD7" w:rsidP="00A107D2">
            <w:pPr>
              <w:pStyle w:val="Geenafstand"/>
              <w:jc w:val="both"/>
              <w:rPr>
                <w:rFonts w:cstheme="minorHAnsi"/>
              </w:rPr>
            </w:pPr>
            <w:r w:rsidRPr="00195DEB">
              <w:rPr>
                <w:rFonts w:cstheme="minorHAnsi"/>
              </w:rPr>
              <w:t>Luc Top</w:t>
            </w:r>
          </w:p>
        </w:tc>
        <w:tc>
          <w:tcPr>
            <w:tcW w:w="5529" w:type="dxa"/>
            <w:tcBorders>
              <w:top w:val="single" w:sz="4" w:space="0" w:color="auto"/>
              <w:left w:val="single" w:sz="4" w:space="0" w:color="auto"/>
              <w:bottom w:val="single" w:sz="4" w:space="0" w:color="auto"/>
              <w:right w:val="single" w:sz="4" w:space="0" w:color="auto"/>
            </w:tcBorders>
            <w:hideMark/>
          </w:tcPr>
          <w:p w14:paraId="20282272" w14:textId="77777777" w:rsidR="00020DD7" w:rsidRPr="00195DEB" w:rsidRDefault="00020DD7" w:rsidP="00A107D2">
            <w:pPr>
              <w:pStyle w:val="Geenafstand"/>
              <w:jc w:val="both"/>
              <w:rPr>
                <w:rFonts w:cstheme="minorHAnsi"/>
              </w:rPr>
            </w:pPr>
            <w:r w:rsidRPr="00195DEB">
              <w:rPr>
                <w:rFonts w:cstheme="minorHAnsi"/>
              </w:rPr>
              <w:t>LOP-deskundige</w:t>
            </w:r>
          </w:p>
        </w:tc>
        <w:tc>
          <w:tcPr>
            <w:tcW w:w="709" w:type="dxa"/>
            <w:tcBorders>
              <w:top w:val="single" w:sz="4" w:space="0" w:color="auto"/>
              <w:left w:val="single" w:sz="4" w:space="0" w:color="auto"/>
              <w:bottom w:val="single" w:sz="4" w:space="0" w:color="auto"/>
              <w:right w:val="single" w:sz="4" w:space="0" w:color="auto"/>
            </w:tcBorders>
            <w:hideMark/>
          </w:tcPr>
          <w:p w14:paraId="3EBE3AB8" w14:textId="77777777" w:rsidR="00020DD7" w:rsidRPr="00195DEB" w:rsidRDefault="00020DD7" w:rsidP="00A107D2">
            <w:pPr>
              <w:pStyle w:val="Geenafstand"/>
              <w:jc w:val="both"/>
              <w:rPr>
                <w:rFonts w:cstheme="minorHAnsi"/>
              </w:rPr>
            </w:pPr>
            <w:r w:rsidRPr="00195DEB">
              <w:rPr>
                <w:rFonts w:cstheme="minorHAnsi"/>
              </w:rPr>
              <w:t>A</w:t>
            </w:r>
          </w:p>
        </w:tc>
      </w:tr>
    </w:tbl>
    <w:p w14:paraId="7073CF1E" w14:textId="77777777" w:rsidR="00020DD7" w:rsidRPr="00BC3F2A" w:rsidRDefault="00020DD7" w:rsidP="00A107D2">
      <w:pPr>
        <w:jc w:val="both"/>
        <w:rPr>
          <w:rFonts w:cstheme="minorHAnsi"/>
          <w:b/>
          <w:i/>
          <w:sz w:val="4"/>
          <w:szCs w:val="4"/>
        </w:rPr>
      </w:pPr>
    </w:p>
    <w:p w14:paraId="25DDAA89" w14:textId="77777777" w:rsidR="00020DD7" w:rsidRDefault="00020DD7" w:rsidP="00A107D2">
      <w:pPr>
        <w:jc w:val="both"/>
        <w:rPr>
          <w:rFonts w:cstheme="minorHAnsi"/>
          <w:b/>
          <w:iCs/>
        </w:rPr>
      </w:pPr>
    </w:p>
    <w:p w14:paraId="43E40E54" w14:textId="77777777" w:rsidR="00020DD7" w:rsidRPr="00195DEB" w:rsidRDefault="00020DD7" w:rsidP="00A107D2">
      <w:pPr>
        <w:shd w:val="clear" w:color="auto" w:fill="BFBFBF" w:themeFill="background1" w:themeFillShade="BF"/>
        <w:tabs>
          <w:tab w:val="left" w:pos="709"/>
        </w:tabs>
        <w:jc w:val="both"/>
        <w:rPr>
          <w:rFonts w:cstheme="minorHAnsi"/>
          <w:b/>
        </w:rPr>
      </w:pPr>
      <w:r w:rsidRPr="00195DEB">
        <w:rPr>
          <w:rFonts w:cstheme="minorHAnsi"/>
          <w:b/>
          <w:shd w:val="clear" w:color="auto" w:fill="BFBFBF" w:themeFill="background1" w:themeFillShade="BF"/>
        </w:rPr>
        <w:t>Bijla</w:t>
      </w:r>
      <w:r w:rsidRPr="00195DEB">
        <w:rPr>
          <w:rFonts w:cstheme="minorHAnsi"/>
          <w:b/>
        </w:rPr>
        <w:t>gen</w:t>
      </w:r>
    </w:p>
    <w:p w14:paraId="1F068E13" w14:textId="77777777" w:rsidR="00020DD7" w:rsidRPr="00195DEB" w:rsidRDefault="00020DD7" w:rsidP="00A107D2">
      <w:pPr>
        <w:pStyle w:val="Geenafstand"/>
        <w:jc w:val="both"/>
        <w:rPr>
          <w:rFonts w:cstheme="minorHAnsi"/>
        </w:rPr>
      </w:pPr>
    </w:p>
    <w:p w14:paraId="59853569" w14:textId="77777777" w:rsidR="00020DD7" w:rsidRPr="00195DEB" w:rsidRDefault="00020DD7" w:rsidP="00A107D2">
      <w:pPr>
        <w:shd w:val="clear" w:color="auto" w:fill="BFBFBF" w:themeFill="background1" w:themeFillShade="BF"/>
        <w:tabs>
          <w:tab w:val="left" w:pos="709"/>
        </w:tabs>
        <w:jc w:val="both"/>
        <w:rPr>
          <w:rFonts w:cstheme="minorHAnsi"/>
          <w:b/>
        </w:rPr>
      </w:pPr>
      <w:bookmarkStart w:id="0" w:name="_Hlk8994659"/>
      <w:r w:rsidRPr="00195DEB">
        <w:rPr>
          <w:rFonts w:cstheme="minorHAnsi"/>
          <w:b/>
        </w:rPr>
        <w:t>Data volgende bijeenkomsten</w:t>
      </w:r>
    </w:p>
    <w:bookmarkEnd w:id="0"/>
    <w:p w14:paraId="665ED40F" w14:textId="77777777" w:rsidR="00020DD7" w:rsidRDefault="00020DD7" w:rsidP="00A107D2">
      <w:pPr>
        <w:pStyle w:val="Geenafstand"/>
        <w:jc w:val="both"/>
        <w:rPr>
          <w:rStyle w:val="Zwaar"/>
          <w:rFonts w:cstheme="minorHAnsi"/>
          <w:b w:val="0"/>
        </w:rPr>
      </w:pPr>
    </w:p>
    <w:tbl>
      <w:tblPr>
        <w:tblStyle w:val="Tabelraster"/>
        <w:tblW w:w="0" w:type="auto"/>
        <w:tblLook w:val="04A0" w:firstRow="1" w:lastRow="0" w:firstColumn="1" w:lastColumn="0" w:noHBand="0" w:noVBand="1"/>
      </w:tblPr>
      <w:tblGrid>
        <w:gridCol w:w="2355"/>
        <w:gridCol w:w="1012"/>
        <w:gridCol w:w="2594"/>
        <w:gridCol w:w="3055"/>
      </w:tblGrid>
      <w:tr w:rsidR="00020DD7" w:rsidRPr="00211CD4" w14:paraId="5CBDDAF3" w14:textId="77777777" w:rsidTr="00BE12A6">
        <w:tc>
          <w:tcPr>
            <w:tcW w:w="2355" w:type="dxa"/>
          </w:tcPr>
          <w:p w14:paraId="5EFA3843" w14:textId="77777777" w:rsidR="00020DD7" w:rsidRPr="0097661A" w:rsidRDefault="00020DD7" w:rsidP="00A107D2">
            <w:pPr>
              <w:pStyle w:val="Geenafstand"/>
              <w:jc w:val="both"/>
              <w:rPr>
                <w:rStyle w:val="Zwaar"/>
                <w:rFonts w:cstheme="minorHAnsi"/>
                <w:b w:val="0"/>
                <w:bCs w:val="0"/>
              </w:rPr>
            </w:pPr>
            <w:r w:rsidRPr="0097661A">
              <w:rPr>
                <w:rStyle w:val="Zwaar"/>
                <w:rFonts w:cstheme="minorHAnsi"/>
                <w:b w:val="0"/>
                <w:bCs w:val="0"/>
              </w:rPr>
              <w:t>1 april 2021</w:t>
            </w:r>
          </w:p>
        </w:tc>
        <w:tc>
          <w:tcPr>
            <w:tcW w:w="1012" w:type="dxa"/>
          </w:tcPr>
          <w:p w14:paraId="404D42FF" w14:textId="77777777" w:rsidR="00020DD7" w:rsidRPr="0097661A" w:rsidRDefault="00020DD7" w:rsidP="00A107D2">
            <w:pPr>
              <w:pStyle w:val="Geenafstand"/>
              <w:jc w:val="both"/>
              <w:rPr>
                <w:rStyle w:val="Zwaar"/>
                <w:rFonts w:cstheme="minorHAnsi"/>
                <w:b w:val="0"/>
                <w:bCs w:val="0"/>
              </w:rPr>
            </w:pPr>
            <w:r w:rsidRPr="0097661A">
              <w:rPr>
                <w:rStyle w:val="Zwaar"/>
                <w:rFonts w:cstheme="minorHAnsi"/>
                <w:b w:val="0"/>
                <w:bCs w:val="0"/>
              </w:rPr>
              <w:t>9u</w:t>
            </w:r>
          </w:p>
        </w:tc>
        <w:tc>
          <w:tcPr>
            <w:tcW w:w="2594" w:type="dxa"/>
          </w:tcPr>
          <w:p w14:paraId="6F10169D" w14:textId="77777777" w:rsidR="00020DD7" w:rsidRPr="0097661A" w:rsidRDefault="00020DD7" w:rsidP="00A107D2">
            <w:pPr>
              <w:pStyle w:val="Geenafstand"/>
              <w:jc w:val="both"/>
              <w:rPr>
                <w:rStyle w:val="Zwaar"/>
                <w:rFonts w:cstheme="minorHAnsi"/>
                <w:b w:val="0"/>
                <w:bCs w:val="0"/>
              </w:rPr>
            </w:pPr>
            <w:r w:rsidRPr="0097661A">
              <w:rPr>
                <w:rStyle w:val="Zwaar"/>
                <w:rFonts w:cstheme="minorHAnsi"/>
                <w:b w:val="0"/>
                <w:bCs w:val="0"/>
              </w:rPr>
              <w:t>Stuurgroep</w:t>
            </w:r>
          </w:p>
        </w:tc>
        <w:tc>
          <w:tcPr>
            <w:tcW w:w="3055" w:type="dxa"/>
          </w:tcPr>
          <w:p w14:paraId="5740670A" w14:textId="77777777" w:rsidR="00020DD7" w:rsidRPr="00BF1F55" w:rsidRDefault="00020DD7" w:rsidP="00A107D2">
            <w:pPr>
              <w:pStyle w:val="Geenafstand"/>
              <w:jc w:val="both"/>
              <w:rPr>
                <w:rStyle w:val="Zwaar"/>
                <w:rFonts w:cstheme="minorHAnsi"/>
                <w:b w:val="0"/>
              </w:rPr>
            </w:pPr>
          </w:p>
        </w:tc>
      </w:tr>
      <w:tr w:rsidR="00020DD7" w:rsidRPr="00211CD4" w14:paraId="1EB166B8" w14:textId="77777777" w:rsidTr="00BE12A6">
        <w:tc>
          <w:tcPr>
            <w:tcW w:w="2355" w:type="dxa"/>
          </w:tcPr>
          <w:p w14:paraId="7A8580D4" w14:textId="77777777" w:rsidR="00020DD7" w:rsidRPr="0097661A" w:rsidRDefault="00020DD7" w:rsidP="00A107D2">
            <w:pPr>
              <w:pStyle w:val="Geenafstand"/>
              <w:jc w:val="both"/>
              <w:rPr>
                <w:rStyle w:val="Zwaar"/>
                <w:rFonts w:cstheme="minorHAnsi"/>
                <w:b w:val="0"/>
                <w:bCs w:val="0"/>
              </w:rPr>
            </w:pPr>
            <w:r w:rsidRPr="0097661A">
              <w:rPr>
                <w:rStyle w:val="Zwaar"/>
                <w:rFonts w:cstheme="minorHAnsi"/>
                <w:b w:val="0"/>
                <w:bCs w:val="0"/>
              </w:rPr>
              <w:t>31 mei 2021</w:t>
            </w:r>
          </w:p>
        </w:tc>
        <w:tc>
          <w:tcPr>
            <w:tcW w:w="1012" w:type="dxa"/>
          </w:tcPr>
          <w:p w14:paraId="6EAC3C13" w14:textId="77777777" w:rsidR="00020DD7" w:rsidRPr="0097661A" w:rsidRDefault="00020DD7" w:rsidP="00A107D2">
            <w:pPr>
              <w:pStyle w:val="Geenafstand"/>
              <w:jc w:val="both"/>
              <w:rPr>
                <w:rStyle w:val="Zwaar"/>
                <w:rFonts w:cstheme="minorHAnsi"/>
                <w:b w:val="0"/>
                <w:bCs w:val="0"/>
              </w:rPr>
            </w:pPr>
            <w:r w:rsidRPr="0097661A">
              <w:rPr>
                <w:rStyle w:val="Zwaar"/>
                <w:rFonts w:cstheme="minorHAnsi"/>
                <w:b w:val="0"/>
                <w:bCs w:val="0"/>
              </w:rPr>
              <w:t>9u</w:t>
            </w:r>
          </w:p>
        </w:tc>
        <w:tc>
          <w:tcPr>
            <w:tcW w:w="2594" w:type="dxa"/>
          </w:tcPr>
          <w:p w14:paraId="608996DE" w14:textId="77777777" w:rsidR="00020DD7" w:rsidRPr="0097661A" w:rsidRDefault="00020DD7" w:rsidP="00A107D2">
            <w:pPr>
              <w:pStyle w:val="Geenafstand"/>
              <w:jc w:val="both"/>
              <w:rPr>
                <w:rStyle w:val="Zwaar"/>
                <w:rFonts w:cstheme="minorHAnsi"/>
                <w:b w:val="0"/>
                <w:bCs w:val="0"/>
              </w:rPr>
            </w:pPr>
            <w:r w:rsidRPr="0097661A">
              <w:rPr>
                <w:rStyle w:val="Zwaar"/>
                <w:rFonts w:cstheme="minorHAnsi"/>
                <w:b w:val="0"/>
                <w:bCs w:val="0"/>
              </w:rPr>
              <w:t>Stuurgroep</w:t>
            </w:r>
          </w:p>
        </w:tc>
        <w:tc>
          <w:tcPr>
            <w:tcW w:w="3055" w:type="dxa"/>
          </w:tcPr>
          <w:p w14:paraId="196DA721" w14:textId="77777777" w:rsidR="00020DD7" w:rsidRPr="00BF1F55" w:rsidRDefault="00020DD7" w:rsidP="00A107D2">
            <w:pPr>
              <w:pStyle w:val="Geenafstand"/>
              <w:jc w:val="both"/>
              <w:rPr>
                <w:rStyle w:val="Zwaar"/>
                <w:rFonts w:cstheme="minorHAnsi"/>
                <w:b w:val="0"/>
              </w:rPr>
            </w:pPr>
          </w:p>
        </w:tc>
      </w:tr>
    </w:tbl>
    <w:p w14:paraId="16BE707F" w14:textId="77777777" w:rsidR="00020DD7" w:rsidRDefault="00020DD7" w:rsidP="00A107D2">
      <w:pPr>
        <w:pStyle w:val="Geenafstand"/>
        <w:jc w:val="both"/>
        <w:rPr>
          <w:rStyle w:val="Zwaar"/>
          <w:rFonts w:cstheme="minorHAnsi"/>
          <w:b w:val="0"/>
        </w:rPr>
      </w:pPr>
    </w:p>
    <w:p w14:paraId="22EE6ED6" w14:textId="77777777" w:rsidR="00020DD7" w:rsidRDefault="00020DD7" w:rsidP="00A107D2">
      <w:pPr>
        <w:pStyle w:val="Geenafstand"/>
        <w:jc w:val="both"/>
        <w:rPr>
          <w:rStyle w:val="Zwaar"/>
          <w:rFonts w:cstheme="minorHAnsi"/>
          <w:b w:val="0"/>
        </w:rPr>
      </w:pPr>
    </w:p>
    <w:p w14:paraId="301ED226" w14:textId="77777777" w:rsidR="00020DD7" w:rsidRPr="00195DEB" w:rsidRDefault="00020DD7" w:rsidP="00A107D2">
      <w:pPr>
        <w:shd w:val="clear" w:color="auto" w:fill="BFBFBF" w:themeFill="background1" w:themeFillShade="BF"/>
        <w:tabs>
          <w:tab w:val="left" w:pos="709"/>
        </w:tabs>
        <w:jc w:val="both"/>
        <w:rPr>
          <w:rFonts w:cstheme="minorHAnsi"/>
          <w:b/>
        </w:rPr>
      </w:pPr>
      <w:r w:rsidRPr="00195DEB">
        <w:rPr>
          <w:rFonts w:cstheme="minorHAnsi"/>
          <w:b/>
        </w:rPr>
        <w:t>Agenda</w:t>
      </w:r>
    </w:p>
    <w:p w14:paraId="2970BD72" w14:textId="77777777" w:rsidR="00020DD7" w:rsidRPr="00AC0BEA" w:rsidRDefault="00020DD7" w:rsidP="00A107D2">
      <w:pPr>
        <w:pStyle w:val="Geenafstand"/>
        <w:ind w:left="360"/>
        <w:jc w:val="both"/>
        <w:rPr>
          <w:rFonts w:eastAsia="Times New Roman"/>
        </w:rPr>
      </w:pPr>
    </w:p>
    <w:p w14:paraId="65207662" w14:textId="77777777" w:rsidR="00020DD7" w:rsidRDefault="00020DD7" w:rsidP="00A107D2">
      <w:pPr>
        <w:numPr>
          <w:ilvl w:val="0"/>
          <w:numId w:val="4"/>
        </w:numPr>
        <w:spacing w:after="0" w:line="240" w:lineRule="auto"/>
        <w:jc w:val="both"/>
        <w:rPr>
          <w:rFonts w:eastAsia="Times New Roman"/>
        </w:rPr>
      </w:pPr>
      <w:r>
        <w:rPr>
          <w:rFonts w:eastAsia="Times New Roman"/>
        </w:rPr>
        <w:t>Goedkeuring vorig verslag</w:t>
      </w:r>
    </w:p>
    <w:p w14:paraId="296A81BE" w14:textId="77777777" w:rsidR="00635C1A" w:rsidRDefault="00020DD7" w:rsidP="00A107D2">
      <w:pPr>
        <w:numPr>
          <w:ilvl w:val="0"/>
          <w:numId w:val="4"/>
        </w:numPr>
        <w:spacing w:after="0" w:line="240" w:lineRule="auto"/>
        <w:jc w:val="both"/>
        <w:rPr>
          <w:rFonts w:eastAsia="Times New Roman"/>
        </w:rPr>
      </w:pPr>
      <w:r w:rsidRPr="00635C1A">
        <w:rPr>
          <w:rFonts w:eastAsia="Times New Roman"/>
        </w:rPr>
        <w:t xml:space="preserve">Actuele stand van zaken </w:t>
      </w:r>
    </w:p>
    <w:p w14:paraId="76001E54" w14:textId="77777777" w:rsidR="00020DD7" w:rsidRPr="00635C1A" w:rsidRDefault="00020DD7" w:rsidP="00A107D2">
      <w:pPr>
        <w:numPr>
          <w:ilvl w:val="0"/>
          <w:numId w:val="4"/>
        </w:numPr>
        <w:spacing w:after="0" w:line="240" w:lineRule="auto"/>
        <w:jc w:val="both"/>
        <w:rPr>
          <w:rFonts w:eastAsia="Times New Roman"/>
        </w:rPr>
      </w:pPr>
      <w:r w:rsidRPr="00635C1A">
        <w:rPr>
          <w:rFonts w:eastAsia="Times New Roman"/>
        </w:rPr>
        <w:t>Aanmeldingsprocedure &amp; inschrijvingen 2021-2022</w:t>
      </w:r>
    </w:p>
    <w:p w14:paraId="7D986137" w14:textId="7F8E5A7C" w:rsidR="00020DD7" w:rsidRDefault="007D23F1" w:rsidP="00A107D2">
      <w:pPr>
        <w:numPr>
          <w:ilvl w:val="0"/>
          <w:numId w:val="4"/>
        </w:numPr>
        <w:spacing w:after="0" w:line="240" w:lineRule="auto"/>
        <w:jc w:val="both"/>
        <w:rPr>
          <w:rFonts w:eastAsia="Times New Roman"/>
        </w:rPr>
      </w:pPr>
      <w:r>
        <w:rPr>
          <w:rFonts w:eastAsia="Times New Roman"/>
        </w:rPr>
        <w:t xml:space="preserve">Website </w:t>
      </w:r>
      <w:proofErr w:type="spellStart"/>
      <w:r>
        <w:rPr>
          <w:rFonts w:eastAsia="Times New Roman"/>
        </w:rPr>
        <w:t>LOP’s</w:t>
      </w:r>
      <w:proofErr w:type="spellEnd"/>
    </w:p>
    <w:p w14:paraId="59D67FFA" w14:textId="77777777" w:rsidR="00020DD7" w:rsidRDefault="00020DD7" w:rsidP="00A107D2">
      <w:pPr>
        <w:numPr>
          <w:ilvl w:val="0"/>
          <w:numId w:val="4"/>
        </w:numPr>
        <w:spacing w:after="0" w:line="240" w:lineRule="auto"/>
        <w:jc w:val="both"/>
        <w:rPr>
          <w:rFonts w:eastAsia="Times New Roman"/>
        </w:rPr>
      </w:pPr>
      <w:r>
        <w:rPr>
          <w:rFonts w:eastAsia="Times New Roman"/>
        </w:rPr>
        <w:t>Varia</w:t>
      </w:r>
    </w:p>
    <w:p w14:paraId="14F8838C" w14:textId="77777777" w:rsidR="00020DD7" w:rsidRDefault="00020DD7" w:rsidP="00A107D2">
      <w:pPr>
        <w:spacing w:after="0" w:line="240" w:lineRule="auto"/>
        <w:jc w:val="both"/>
        <w:rPr>
          <w:rFonts w:eastAsia="Times New Roman"/>
        </w:rPr>
      </w:pPr>
    </w:p>
    <w:p w14:paraId="1CDB50A7" w14:textId="77777777" w:rsidR="00020DD7" w:rsidRDefault="00020DD7" w:rsidP="00A107D2">
      <w:pPr>
        <w:spacing w:after="0" w:line="240" w:lineRule="auto"/>
        <w:jc w:val="both"/>
        <w:rPr>
          <w:rFonts w:eastAsia="Times New Roman"/>
        </w:rPr>
      </w:pPr>
    </w:p>
    <w:p w14:paraId="24B1D263" w14:textId="4745428E" w:rsidR="0097661A" w:rsidRDefault="0097661A" w:rsidP="00A107D2">
      <w:pPr>
        <w:jc w:val="both"/>
        <w:rPr>
          <w:rFonts w:eastAsia="Times New Roman"/>
        </w:rPr>
      </w:pPr>
      <w:r>
        <w:rPr>
          <w:rFonts w:eastAsia="Times New Roman"/>
        </w:rPr>
        <w:br w:type="page"/>
      </w:r>
    </w:p>
    <w:p w14:paraId="47172C5C" w14:textId="77777777" w:rsidR="00020DD7" w:rsidRDefault="00020DD7" w:rsidP="00A107D2">
      <w:pPr>
        <w:spacing w:after="0" w:line="240" w:lineRule="auto"/>
        <w:jc w:val="both"/>
        <w:rPr>
          <w:rFonts w:eastAsia="Times New Roman"/>
        </w:rPr>
      </w:pPr>
    </w:p>
    <w:p w14:paraId="54E0F0E3" w14:textId="77777777" w:rsidR="00020DD7" w:rsidRPr="00195DEB" w:rsidRDefault="00020DD7" w:rsidP="00A107D2">
      <w:pPr>
        <w:shd w:val="clear" w:color="auto" w:fill="BFBFBF" w:themeFill="background1" w:themeFillShade="BF"/>
        <w:tabs>
          <w:tab w:val="left" w:pos="709"/>
        </w:tabs>
        <w:jc w:val="both"/>
        <w:rPr>
          <w:rFonts w:cstheme="minorHAnsi"/>
          <w:b/>
        </w:rPr>
      </w:pPr>
      <w:r w:rsidRPr="00195DEB">
        <w:rPr>
          <w:rFonts w:cstheme="minorHAnsi"/>
          <w:b/>
        </w:rPr>
        <w:t>Verslag</w:t>
      </w:r>
    </w:p>
    <w:p w14:paraId="548614E6" w14:textId="77777777" w:rsidR="00020DD7" w:rsidRPr="00195DEB" w:rsidRDefault="00020DD7" w:rsidP="00A107D2">
      <w:pPr>
        <w:pStyle w:val="Geenafstand"/>
      </w:pPr>
    </w:p>
    <w:p w14:paraId="36DC8CA1" w14:textId="77777777" w:rsidR="00020DD7" w:rsidRPr="00195DEB" w:rsidRDefault="00020DD7" w:rsidP="00A107D2">
      <w:pPr>
        <w:pStyle w:val="Lijstalinea"/>
        <w:numPr>
          <w:ilvl w:val="0"/>
          <w:numId w:val="6"/>
        </w:numPr>
        <w:shd w:val="clear" w:color="auto" w:fill="F2F2F2" w:themeFill="background1" w:themeFillShade="F2"/>
        <w:spacing w:after="0" w:line="240" w:lineRule="auto"/>
        <w:jc w:val="both"/>
        <w:rPr>
          <w:rFonts w:cstheme="minorHAnsi"/>
          <w:b/>
        </w:rPr>
      </w:pPr>
      <w:r w:rsidRPr="00195DEB">
        <w:rPr>
          <w:rFonts w:cstheme="minorHAnsi"/>
          <w:b/>
        </w:rPr>
        <w:t>Goedkeuring vorig verslag</w:t>
      </w:r>
    </w:p>
    <w:p w14:paraId="460BC47F" w14:textId="77777777" w:rsidR="00020DD7" w:rsidRPr="00195DEB" w:rsidRDefault="00020DD7" w:rsidP="00A107D2">
      <w:pPr>
        <w:pStyle w:val="Geenafstand"/>
        <w:jc w:val="both"/>
        <w:rPr>
          <w:rFonts w:cstheme="minorHAnsi"/>
        </w:rPr>
      </w:pPr>
    </w:p>
    <w:p w14:paraId="4C7E04F7" w14:textId="77777777" w:rsidR="00020DD7" w:rsidRDefault="00020DD7" w:rsidP="00A107D2">
      <w:pPr>
        <w:jc w:val="both"/>
        <w:rPr>
          <w:rFonts w:cstheme="minorHAnsi"/>
        </w:rPr>
      </w:pPr>
      <w:r w:rsidRPr="00195DEB">
        <w:rPr>
          <w:rFonts w:cstheme="minorHAnsi"/>
        </w:rPr>
        <w:t xml:space="preserve">Er zijn geen opmerkingen bij het verslag van de stuurgroep van </w:t>
      </w:r>
      <w:r w:rsidR="00635C1A">
        <w:rPr>
          <w:rFonts w:cstheme="minorHAnsi"/>
        </w:rPr>
        <w:t>16 november</w:t>
      </w:r>
      <w:r>
        <w:rPr>
          <w:rFonts w:cstheme="minorHAnsi"/>
        </w:rPr>
        <w:t xml:space="preserve"> 2020</w:t>
      </w:r>
      <w:r w:rsidRPr="00195DEB">
        <w:rPr>
          <w:rFonts w:cstheme="minorHAnsi"/>
        </w:rPr>
        <w:t>. Het verslag is bijgevolg goedgekeurd.</w:t>
      </w:r>
    </w:p>
    <w:p w14:paraId="199166DA" w14:textId="77777777" w:rsidR="00020DD7" w:rsidRDefault="00020DD7" w:rsidP="00A107D2">
      <w:pPr>
        <w:pStyle w:val="Geenafstand"/>
      </w:pPr>
    </w:p>
    <w:p w14:paraId="7A237AFB" w14:textId="77777777" w:rsidR="00020DD7" w:rsidRPr="00635C1A" w:rsidRDefault="00635C1A" w:rsidP="00A107D2">
      <w:pPr>
        <w:pStyle w:val="Lijstalinea"/>
        <w:numPr>
          <w:ilvl w:val="0"/>
          <w:numId w:val="6"/>
        </w:numPr>
        <w:shd w:val="clear" w:color="auto" w:fill="F2F2F2" w:themeFill="background1" w:themeFillShade="F2"/>
        <w:spacing w:after="0" w:line="240" w:lineRule="auto"/>
        <w:jc w:val="both"/>
        <w:rPr>
          <w:rFonts w:cstheme="minorHAnsi"/>
          <w:b/>
          <w:bCs/>
        </w:rPr>
      </w:pPr>
      <w:r w:rsidRPr="00635C1A">
        <w:rPr>
          <w:rFonts w:eastAsia="Times New Roman"/>
          <w:b/>
          <w:bCs/>
        </w:rPr>
        <w:t>Actuele stand van zaken</w:t>
      </w:r>
    </w:p>
    <w:p w14:paraId="3E31DB75" w14:textId="77777777" w:rsidR="00020DD7" w:rsidRDefault="00020DD7" w:rsidP="00A107D2">
      <w:pPr>
        <w:pStyle w:val="Geenafstand"/>
      </w:pPr>
    </w:p>
    <w:p w14:paraId="19BCDD1D" w14:textId="77777777" w:rsidR="00635C1A" w:rsidRDefault="00635C1A" w:rsidP="00A107D2">
      <w:pPr>
        <w:pStyle w:val="Lijstalinea"/>
        <w:numPr>
          <w:ilvl w:val="0"/>
          <w:numId w:val="9"/>
        </w:numPr>
        <w:jc w:val="both"/>
        <w:rPr>
          <w:rFonts w:cstheme="minorHAnsi"/>
        </w:rPr>
      </w:pPr>
      <w:r>
        <w:rPr>
          <w:rFonts w:cstheme="minorHAnsi"/>
        </w:rPr>
        <w:t>Op de scholen is de situatie vrij rustig. Achterstand lijkt beperkt tot sommige leerjaren, bv. 1</w:t>
      </w:r>
      <w:r w:rsidRPr="00635C1A">
        <w:rPr>
          <w:rFonts w:cstheme="minorHAnsi"/>
          <w:vertAlign w:val="superscript"/>
        </w:rPr>
        <w:t>ste</w:t>
      </w:r>
      <w:r>
        <w:rPr>
          <w:rFonts w:cstheme="minorHAnsi"/>
        </w:rPr>
        <w:t xml:space="preserve"> leerjaar (</w:t>
      </w:r>
      <w:proofErr w:type="spellStart"/>
      <w:r>
        <w:rPr>
          <w:rFonts w:cstheme="minorHAnsi"/>
        </w:rPr>
        <w:t>BroeBELschool</w:t>
      </w:r>
      <w:proofErr w:type="spellEnd"/>
      <w:r>
        <w:rPr>
          <w:rFonts w:cstheme="minorHAnsi"/>
        </w:rPr>
        <w:t>) of 2</w:t>
      </w:r>
      <w:r w:rsidRPr="00635C1A">
        <w:rPr>
          <w:rFonts w:cstheme="minorHAnsi"/>
          <w:vertAlign w:val="superscript"/>
        </w:rPr>
        <w:t>de</w:t>
      </w:r>
      <w:r>
        <w:rPr>
          <w:rFonts w:cstheme="minorHAnsi"/>
        </w:rPr>
        <w:t xml:space="preserve"> en 6</w:t>
      </w:r>
      <w:r w:rsidRPr="00635C1A">
        <w:rPr>
          <w:rFonts w:cstheme="minorHAnsi"/>
          <w:vertAlign w:val="superscript"/>
        </w:rPr>
        <w:t>de</w:t>
      </w:r>
      <w:r>
        <w:rPr>
          <w:rFonts w:cstheme="minorHAnsi"/>
        </w:rPr>
        <w:t xml:space="preserve"> leerjaar (De Tuinen). Algemeen is het duidelijk dat hoe meer het leerproces thuis dient te gebeuren, hoe groter de </w:t>
      </w:r>
      <w:r w:rsidRPr="00C6635B">
        <w:rPr>
          <w:rFonts w:cstheme="minorHAnsi"/>
          <w:b/>
          <w:bCs/>
        </w:rPr>
        <w:t>kloof</w:t>
      </w:r>
      <w:r>
        <w:rPr>
          <w:rFonts w:cstheme="minorHAnsi"/>
        </w:rPr>
        <w:t xml:space="preserve"> wordt tussen gezinnen die wel de competenties, flexibiliteit, middelen enz. hebben en gezinnen die dat niet hebben. </w:t>
      </w:r>
    </w:p>
    <w:p w14:paraId="7D7B718E" w14:textId="5420D030" w:rsidR="00635C1A" w:rsidRDefault="00B97AA1" w:rsidP="00A107D2">
      <w:pPr>
        <w:pStyle w:val="Lijstalinea"/>
        <w:numPr>
          <w:ilvl w:val="0"/>
          <w:numId w:val="9"/>
        </w:numPr>
        <w:jc w:val="both"/>
        <w:rPr>
          <w:rFonts w:cstheme="minorHAnsi"/>
        </w:rPr>
      </w:pPr>
      <w:r>
        <w:rPr>
          <w:rFonts w:cstheme="minorHAnsi"/>
        </w:rPr>
        <w:t>SIGNAAL:</w:t>
      </w:r>
      <w:r w:rsidR="00635C1A">
        <w:rPr>
          <w:rFonts w:cstheme="minorHAnsi"/>
        </w:rPr>
        <w:t xml:space="preserve"> het buitengewoon onderwijs </w:t>
      </w:r>
      <w:r>
        <w:rPr>
          <w:rFonts w:cstheme="minorHAnsi"/>
        </w:rPr>
        <w:t xml:space="preserve">signaleert dat de </w:t>
      </w:r>
      <w:r w:rsidRPr="00C6635B">
        <w:rPr>
          <w:rFonts w:cstheme="minorHAnsi"/>
          <w:b/>
          <w:bCs/>
        </w:rPr>
        <w:t>reistijden vo</w:t>
      </w:r>
      <w:r w:rsidR="003E1FF7" w:rsidRPr="00C6635B">
        <w:rPr>
          <w:rFonts w:cstheme="minorHAnsi"/>
          <w:b/>
          <w:bCs/>
        </w:rPr>
        <w:t>or</w:t>
      </w:r>
      <w:r w:rsidRPr="00C6635B">
        <w:rPr>
          <w:rFonts w:cstheme="minorHAnsi"/>
          <w:b/>
          <w:bCs/>
        </w:rPr>
        <w:t xml:space="preserve"> het busvervoer</w:t>
      </w:r>
      <w:r w:rsidR="003E1FF7">
        <w:rPr>
          <w:rFonts w:cstheme="minorHAnsi"/>
        </w:rPr>
        <w:t xml:space="preserve"> extreem lang zijn geworden sinds het busvervoer niet meer niveau-overschrijdend is. De afstanden tussen de ophaaladressen zijn groter geworden.</w:t>
      </w:r>
    </w:p>
    <w:p w14:paraId="09DFAB51" w14:textId="6BC47A61" w:rsidR="003E1FF7" w:rsidRDefault="009604A3" w:rsidP="00A107D2">
      <w:pPr>
        <w:pStyle w:val="Lijstalinea"/>
        <w:numPr>
          <w:ilvl w:val="0"/>
          <w:numId w:val="9"/>
        </w:numPr>
        <w:jc w:val="both"/>
        <w:rPr>
          <w:rFonts w:cstheme="minorHAnsi"/>
        </w:rPr>
      </w:pPr>
      <w:r>
        <w:rPr>
          <w:rFonts w:cstheme="minorHAnsi"/>
        </w:rPr>
        <w:t xml:space="preserve">Via Sociaal Huis zijn 100 </w:t>
      </w:r>
      <w:proofErr w:type="spellStart"/>
      <w:r w:rsidRPr="00C6635B">
        <w:rPr>
          <w:rFonts w:cstheme="minorHAnsi"/>
          <w:b/>
          <w:bCs/>
        </w:rPr>
        <w:t>digicheques</w:t>
      </w:r>
      <w:proofErr w:type="spellEnd"/>
      <w:r>
        <w:rPr>
          <w:rFonts w:cstheme="minorHAnsi"/>
        </w:rPr>
        <w:t xml:space="preserve"> </w:t>
      </w:r>
      <w:r w:rsidR="00DA3EF4">
        <w:rPr>
          <w:rFonts w:cstheme="minorHAnsi"/>
        </w:rPr>
        <w:t xml:space="preserve">van BEEGO </w:t>
      </w:r>
      <w:r w:rsidR="00222456">
        <w:rPr>
          <w:rFonts w:cstheme="minorHAnsi"/>
        </w:rPr>
        <w:t xml:space="preserve">gratis </w:t>
      </w:r>
      <w:r>
        <w:rPr>
          <w:rFonts w:cstheme="minorHAnsi"/>
        </w:rPr>
        <w:t xml:space="preserve">beschikbaar voor gezinnen met een OK-pas of </w:t>
      </w:r>
      <w:r w:rsidR="00303581">
        <w:rPr>
          <w:rFonts w:cstheme="minorHAnsi"/>
        </w:rPr>
        <w:t xml:space="preserve">voor </w:t>
      </w:r>
      <w:r>
        <w:rPr>
          <w:rFonts w:cstheme="minorHAnsi"/>
        </w:rPr>
        <w:t xml:space="preserve">gezinnen die coronasteun genieten. </w:t>
      </w:r>
      <w:r w:rsidR="00222456">
        <w:rPr>
          <w:rFonts w:cstheme="minorHAnsi"/>
        </w:rPr>
        <w:t xml:space="preserve">Met een </w:t>
      </w:r>
      <w:proofErr w:type="spellStart"/>
      <w:r w:rsidR="00222456">
        <w:rPr>
          <w:rFonts w:cstheme="minorHAnsi"/>
        </w:rPr>
        <w:t>digicheque</w:t>
      </w:r>
      <w:proofErr w:type="spellEnd"/>
      <w:r w:rsidR="00222456">
        <w:rPr>
          <w:rFonts w:cstheme="minorHAnsi"/>
        </w:rPr>
        <w:t xml:space="preserve"> krijg je ondersteuning op het gebied van hardware, software, netwerk</w:t>
      </w:r>
      <w:r w:rsidR="00DA3EF4">
        <w:rPr>
          <w:rFonts w:cstheme="minorHAnsi"/>
        </w:rPr>
        <w:t xml:space="preserve"> en/of digitale geletterdheid. Dit gebeurt door IT-studenten. </w:t>
      </w:r>
      <w:r w:rsidR="00682874">
        <w:rPr>
          <w:rFonts w:cstheme="minorHAnsi"/>
        </w:rPr>
        <w:t xml:space="preserve">Scholen en/of partners kunnen hiervoor </w:t>
      </w:r>
      <w:proofErr w:type="spellStart"/>
      <w:r w:rsidR="00682874">
        <w:rPr>
          <w:rFonts w:cstheme="minorHAnsi"/>
        </w:rPr>
        <w:t>toeleiden</w:t>
      </w:r>
      <w:proofErr w:type="spellEnd"/>
      <w:r w:rsidR="00682874">
        <w:rPr>
          <w:rFonts w:cstheme="minorHAnsi"/>
        </w:rPr>
        <w:t xml:space="preserve"> </w:t>
      </w:r>
      <w:r w:rsidR="00490EF2">
        <w:rPr>
          <w:rFonts w:cstheme="minorHAnsi"/>
        </w:rPr>
        <w:t xml:space="preserve">naar Sociaal Huis </w:t>
      </w:r>
      <w:r w:rsidR="00682874">
        <w:rPr>
          <w:rFonts w:cstheme="minorHAnsi"/>
        </w:rPr>
        <w:t>mits toestemming van de ouders;</w:t>
      </w:r>
    </w:p>
    <w:p w14:paraId="2C3BA347" w14:textId="2B2A98E9" w:rsidR="00303581" w:rsidRPr="00635C1A" w:rsidRDefault="00303581" w:rsidP="00A107D2">
      <w:pPr>
        <w:pStyle w:val="Lijstalinea"/>
        <w:numPr>
          <w:ilvl w:val="0"/>
          <w:numId w:val="9"/>
        </w:numPr>
        <w:jc w:val="both"/>
        <w:rPr>
          <w:rFonts w:cstheme="minorHAnsi"/>
        </w:rPr>
      </w:pPr>
      <w:r>
        <w:rPr>
          <w:rFonts w:cstheme="minorHAnsi"/>
        </w:rPr>
        <w:t xml:space="preserve">Gezinnen kunnen, </w:t>
      </w:r>
      <w:r w:rsidR="00682874">
        <w:rPr>
          <w:rFonts w:cstheme="minorHAnsi"/>
        </w:rPr>
        <w:t xml:space="preserve">eveneens </w:t>
      </w:r>
      <w:r>
        <w:rPr>
          <w:rFonts w:cstheme="minorHAnsi"/>
        </w:rPr>
        <w:t xml:space="preserve">mits toestemming, </w:t>
      </w:r>
      <w:r w:rsidR="00682874">
        <w:rPr>
          <w:rFonts w:cstheme="minorHAnsi"/>
        </w:rPr>
        <w:t>oo</w:t>
      </w:r>
      <w:r w:rsidR="00AB1020">
        <w:rPr>
          <w:rFonts w:cstheme="minorHAnsi"/>
        </w:rPr>
        <w:t>k</w:t>
      </w:r>
      <w:r w:rsidR="00682874">
        <w:rPr>
          <w:rFonts w:cstheme="minorHAnsi"/>
        </w:rPr>
        <w:t xml:space="preserve"> </w:t>
      </w:r>
      <w:proofErr w:type="spellStart"/>
      <w:r>
        <w:rPr>
          <w:rFonts w:cstheme="minorHAnsi"/>
        </w:rPr>
        <w:t>toegeleid</w:t>
      </w:r>
      <w:proofErr w:type="spellEnd"/>
      <w:r>
        <w:rPr>
          <w:rFonts w:cstheme="minorHAnsi"/>
        </w:rPr>
        <w:t xml:space="preserve"> worden voor </w:t>
      </w:r>
      <w:r w:rsidRPr="00C6635B">
        <w:rPr>
          <w:rFonts w:cstheme="minorHAnsi"/>
          <w:b/>
          <w:bCs/>
        </w:rPr>
        <w:t>coronasteun</w:t>
      </w:r>
      <w:r>
        <w:rPr>
          <w:rFonts w:cstheme="minorHAnsi"/>
        </w:rPr>
        <w:t xml:space="preserve">. </w:t>
      </w:r>
      <w:r w:rsidR="0045732D">
        <w:rPr>
          <w:rFonts w:cstheme="minorHAnsi"/>
        </w:rPr>
        <w:t xml:space="preserve">Sociaal Huis heeft hiervoor </w:t>
      </w:r>
      <w:r w:rsidR="003535BB">
        <w:rPr>
          <w:rFonts w:cstheme="minorHAnsi"/>
        </w:rPr>
        <w:t xml:space="preserve">de scholen </w:t>
      </w:r>
      <w:r w:rsidR="0045732D">
        <w:rPr>
          <w:rFonts w:cstheme="minorHAnsi"/>
        </w:rPr>
        <w:t>uitgenodigd</w:t>
      </w:r>
      <w:r w:rsidR="00742BF3">
        <w:rPr>
          <w:rFonts w:cstheme="minorHAnsi"/>
        </w:rPr>
        <w:t xml:space="preserve"> via een brief</w:t>
      </w:r>
      <w:r w:rsidR="0045732D">
        <w:rPr>
          <w:rFonts w:cstheme="minorHAnsi"/>
        </w:rPr>
        <w:t xml:space="preserve">. Niet elke school echter heeft de brief ontvangen. </w:t>
      </w:r>
      <w:r w:rsidR="00491139">
        <w:rPr>
          <w:rFonts w:cstheme="minorHAnsi"/>
        </w:rPr>
        <w:t xml:space="preserve">De GO!-scholen, de 4 Tuinen alsook de </w:t>
      </w:r>
      <w:proofErr w:type="spellStart"/>
      <w:r w:rsidR="00491139">
        <w:rPr>
          <w:rFonts w:cstheme="minorHAnsi"/>
        </w:rPr>
        <w:t>CLB’s</w:t>
      </w:r>
      <w:proofErr w:type="spellEnd"/>
      <w:r w:rsidR="00491139">
        <w:rPr>
          <w:rFonts w:cstheme="minorHAnsi"/>
        </w:rPr>
        <w:t xml:space="preserve"> vragen om op de</w:t>
      </w:r>
      <w:r w:rsidR="0090492E">
        <w:rPr>
          <w:rFonts w:cstheme="minorHAnsi"/>
        </w:rPr>
        <w:t>ze verzendlijst te worden geplaatst</w:t>
      </w:r>
      <w:r w:rsidR="00BA0F92">
        <w:rPr>
          <w:rFonts w:cstheme="minorHAnsi"/>
        </w:rPr>
        <w:t xml:space="preserve">. De </w:t>
      </w:r>
      <w:proofErr w:type="spellStart"/>
      <w:r w:rsidR="00BA0F92">
        <w:rPr>
          <w:rFonts w:cstheme="minorHAnsi"/>
        </w:rPr>
        <w:t>CLB’s</w:t>
      </w:r>
      <w:proofErr w:type="spellEnd"/>
      <w:r w:rsidR="00BA0F92">
        <w:rPr>
          <w:rFonts w:cstheme="minorHAnsi"/>
        </w:rPr>
        <w:t xml:space="preserve"> willen in het algemeen graag beter op de hoogte worden gehouden van initiatieven van het Sociaal Huis.</w:t>
      </w:r>
    </w:p>
    <w:p w14:paraId="03C0547E" w14:textId="77777777" w:rsidR="00020DD7" w:rsidRDefault="00020DD7" w:rsidP="00A107D2">
      <w:pPr>
        <w:pStyle w:val="Geenafstand"/>
      </w:pPr>
    </w:p>
    <w:p w14:paraId="6A8EA9B4" w14:textId="0C9EA3FD" w:rsidR="00676D51" w:rsidRPr="00676D51" w:rsidRDefault="00676D51" w:rsidP="00A107D2">
      <w:pPr>
        <w:pStyle w:val="Lijstalinea"/>
        <w:numPr>
          <w:ilvl w:val="0"/>
          <w:numId w:val="6"/>
        </w:numPr>
        <w:shd w:val="clear" w:color="auto" w:fill="F2F2F2" w:themeFill="background1" w:themeFillShade="F2"/>
        <w:spacing w:after="0" w:line="240" w:lineRule="auto"/>
        <w:jc w:val="both"/>
        <w:rPr>
          <w:rFonts w:cstheme="minorHAnsi"/>
          <w:b/>
          <w:bCs/>
        </w:rPr>
      </w:pPr>
      <w:r w:rsidRPr="00676D51">
        <w:rPr>
          <w:rFonts w:eastAsia="Times New Roman"/>
          <w:b/>
          <w:bCs/>
        </w:rPr>
        <w:t>Aanmeldingsprocedure &amp; inschrijvingen 2021-2022</w:t>
      </w:r>
    </w:p>
    <w:p w14:paraId="420F79C9" w14:textId="77777777" w:rsidR="00635C1A" w:rsidRDefault="00635C1A" w:rsidP="00A107D2">
      <w:pPr>
        <w:pStyle w:val="Geenafstand"/>
      </w:pPr>
    </w:p>
    <w:p w14:paraId="66BFDC9F" w14:textId="37D8D345" w:rsidR="00635C1A" w:rsidRDefault="002306FA" w:rsidP="00A107D2">
      <w:pPr>
        <w:pStyle w:val="Lijstalinea"/>
        <w:numPr>
          <w:ilvl w:val="0"/>
          <w:numId w:val="10"/>
        </w:numPr>
        <w:jc w:val="both"/>
      </w:pPr>
      <w:r w:rsidRPr="002306FA">
        <w:t xml:space="preserve">Ann is i.s.m. </w:t>
      </w:r>
      <w:r>
        <w:t xml:space="preserve">grafisch </w:t>
      </w:r>
      <w:r w:rsidRPr="002306FA">
        <w:t>ontw</w:t>
      </w:r>
      <w:r>
        <w:t>erper Piet Bodyn druk bezig aan een nieuw</w:t>
      </w:r>
      <w:r w:rsidR="003B0320">
        <w:t xml:space="preserve"> </w:t>
      </w:r>
      <w:r w:rsidR="003B0320" w:rsidRPr="00C6635B">
        <w:rPr>
          <w:b/>
          <w:bCs/>
        </w:rPr>
        <w:t>folderontwerp</w:t>
      </w:r>
      <w:r w:rsidR="008F3A07">
        <w:t xml:space="preserve">. </w:t>
      </w:r>
      <w:r w:rsidR="003B0320">
        <w:t>Het ontwerp is voorafgaand aan de vergadering doorgestuurd</w:t>
      </w:r>
      <w:r w:rsidR="00430DED">
        <w:t xml:space="preserve">. Een aantal scholen/organisaties hebben al wensen tot </w:t>
      </w:r>
      <w:proofErr w:type="spellStart"/>
      <w:r w:rsidR="002E76EF">
        <w:t>textuele</w:t>
      </w:r>
      <w:proofErr w:type="spellEnd"/>
      <w:r w:rsidR="002E76EF">
        <w:t xml:space="preserve"> </w:t>
      </w:r>
      <w:r w:rsidR="00430DED">
        <w:t xml:space="preserve">wijzigingen laten weten; anderen kunnen dat alsnog doen. </w:t>
      </w:r>
      <w:r w:rsidR="00B27EE1">
        <w:t>Er zijn ook vragen voor grafische wijzigingen:</w:t>
      </w:r>
    </w:p>
    <w:p w14:paraId="750B577E" w14:textId="1E6E5B90" w:rsidR="00B27EE1" w:rsidRDefault="00B27EE1" w:rsidP="00A107D2">
      <w:pPr>
        <w:pStyle w:val="Lijstalinea"/>
        <w:numPr>
          <w:ilvl w:val="1"/>
          <w:numId w:val="10"/>
        </w:numPr>
        <w:jc w:val="both"/>
      </w:pPr>
      <w:r>
        <w:t>Het kleur roze is te licht, dit wordt moeilijk leesbaar</w:t>
      </w:r>
    </w:p>
    <w:p w14:paraId="0ABB74EA" w14:textId="508AFD2B" w:rsidR="00B27EE1" w:rsidRDefault="005A6D0B" w:rsidP="00A107D2">
      <w:pPr>
        <w:pStyle w:val="Lijstalinea"/>
        <w:numPr>
          <w:ilvl w:val="1"/>
          <w:numId w:val="10"/>
        </w:numPr>
        <w:jc w:val="both"/>
      </w:pPr>
      <w:r>
        <w:t>Het KBO logo moet normaal in het rood zijn</w:t>
      </w:r>
    </w:p>
    <w:p w14:paraId="7F1F2A91" w14:textId="142DCE2B" w:rsidR="005A6D0B" w:rsidRDefault="005A6D0B" w:rsidP="00A107D2">
      <w:pPr>
        <w:pStyle w:val="Lijstalinea"/>
        <w:numPr>
          <w:ilvl w:val="1"/>
          <w:numId w:val="10"/>
        </w:numPr>
        <w:jc w:val="both"/>
      </w:pPr>
      <w:r>
        <w:t>De volgorde van de scholen per net mag eens omgekeer</w:t>
      </w:r>
      <w:r w:rsidR="0004125D">
        <w:t>d</w:t>
      </w:r>
    </w:p>
    <w:p w14:paraId="6A831562" w14:textId="0D629C72" w:rsidR="005A6D0B" w:rsidRDefault="00A97245" w:rsidP="00A107D2">
      <w:pPr>
        <w:pStyle w:val="Lijstalinea"/>
        <w:numPr>
          <w:ilvl w:val="0"/>
          <w:numId w:val="10"/>
        </w:numPr>
        <w:jc w:val="both"/>
      </w:pPr>
      <w:r>
        <w:t xml:space="preserve">De </w:t>
      </w:r>
      <w:r w:rsidR="007D48AD" w:rsidRPr="00C6635B">
        <w:rPr>
          <w:b/>
          <w:bCs/>
        </w:rPr>
        <w:t>aanmeld</w:t>
      </w:r>
      <w:r w:rsidRPr="00C6635B">
        <w:rPr>
          <w:b/>
          <w:bCs/>
        </w:rPr>
        <w:t>website</w:t>
      </w:r>
      <w:r>
        <w:t xml:space="preserve"> </w:t>
      </w:r>
      <w:hyperlink r:id="rId10" w:history="1">
        <w:r w:rsidR="00E14CED" w:rsidRPr="000B66D4">
          <w:rPr>
            <w:rStyle w:val="Hyperlink"/>
          </w:rPr>
          <w:t>https://oudenaarde.aanmelden.in</w:t>
        </w:r>
      </w:hyperlink>
      <w:r>
        <w:t xml:space="preserve"> alsook de </w:t>
      </w:r>
      <w:r w:rsidRPr="00C6635B">
        <w:rPr>
          <w:b/>
          <w:bCs/>
        </w:rPr>
        <w:t>website van de stad</w:t>
      </w:r>
      <w:r>
        <w:t xml:space="preserve"> </w:t>
      </w:r>
      <w:r w:rsidR="00A107D2">
        <w:t>(</w:t>
      </w:r>
      <w:hyperlink r:id="rId11" w:history="1">
        <w:r w:rsidR="00A107D2" w:rsidRPr="00F6791C">
          <w:rPr>
            <w:rStyle w:val="Hyperlink"/>
          </w:rPr>
          <w:t>https://www.oudenaarde.be/nl/leren/hulp-en-begeleiding/jouw-kind-inschrijven-een-basisschool</w:t>
        </w:r>
      </w:hyperlink>
      <w:r w:rsidR="00A107D2">
        <w:t xml:space="preserve">) </w:t>
      </w:r>
      <w:r>
        <w:t xml:space="preserve">zijn aangepast. </w:t>
      </w:r>
      <w:r w:rsidR="004C2840">
        <w:t>Ook de websites van de scholen (+ eventueel sociale media)</w:t>
      </w:r>
      <w:r w:rsidR="007D48AD">
        <w:t xml:space="preserve"> mogen worden aangepast.</w:t>
      </w:r>
      <w:r w:rsidR="006E305E">
        <w:t xml:space="preserve"> Een publiceerbare versie van de folder zal worden doorgestuurd.</w:t>
      </w:r>
    </w:p>
    <w:p w14:paraId="2A954BAE" w14:textId="160E43F4" w:rsidR="00DD14D6" w:rsidRDefault="00DD14D6" w:rsidP="00A107D2">
      <w:pPr>
        <w:pStyle w:val="Lijstalinea"/>
        <w:numPr>
          <w:ilvl w:val="0"/>
          <w:numId w:val="10"/>
        </w:numPr>
        <w:jc w:val="both"/>
      </w:pPr>
      <w:r>
        <w:t xml:space="preserve">Luc </w:t>
      </w:r>
      <w:r w:rsidR="00B85106">
        <w:t xml:space="preserve">vraagt eerstdaags de </w:t>
      </w:r>
      <w:r w:rsidR="00B85106" w:rsidRPr="00C6635B">
        <w:rPr>
          <w:b/>
          <w:bCs/>
        </w:rPr>
        <w:t>capaciteiten</w:t>
      </w:r>
      <w:r w:rsidR="00B85106">
        <w:t xml:space="preserve"> op alsook de </w:t>
      </w:r>
      <w:r w:rsidR="00B85106" w:rsidRPr="00C6635B">
        <w:rPr>
          <w:b/>
          <w:bCs/>
        </w:rPr>
        <w:t>vrije plaatsen</w:t>
      </w:r>
      <w:r w:rsidR="00B85106">
        <w:t xml:space="preserve"> voor het begin van de voorrangsperiode. </w:t>
      </w:r>
      <w:r w:rsidR="00E14CED">
        <w:t>De vrije plaatsen worden gepubliceerd op de aanmeldwebsite</w:t>
      </w:r>
      <w:r w:rsidR="00B5026A">
        <w:t>.</w:t>
      </w:r>
    </w:p>
    <w:p w14:paraId="3C51ADA0" w14:textId="4991EB82" w:rsidR="00A107D2" w:rsidRPr="002306FA" w:rsidRDefault="00A107D2" w:rsidP="00A107D2">
      <w:pPr>
        <w:pStyle w:val="Lijstalinea"/>
        <w:numPr>
          <w:ilvl w:val="0"/>
          <w:numId w:val="10"/>
        </w:numPr>
        <w:jc w:val="both"/>
      </w:pPr>
      <w:r>
        <w:rPr>
          <w:b/>
          <w:bCs/>
        </w:rPr>
        <w:t xml:space="preserve">Schoolbezoeken </w:t>
      </w:r>
      <w:r>
        <w:t>zijn alleen toegestaan in uitzonderlijke omstandigheden, d.w.z.:</w:t>
      </w:r>
    </w:p>
    <w:p w14:paraId="5FABD59E" w14:textId="6F8F532A" w:rsidR="00A107D2" w:rsidRDefault="00A107D2" w:rsidP="00A107D2">
      <w:pPr>
        <w:pStyle w:val="Geenafstand"/>
        <w:ind w:left="708"/>
        <w:rPr>
          <w:lang w:eastAsia="nl-BE"/>
        </w:rPr>
      </w:pPr>
      <w:r>
        <w:rPr>
          <w:lang w:eastAsia="nl-BE"/>
        </w:rPr>
        <w:t>“</w:t>
      </w:r>
      <w:r w:rsidRPr="00A107D2">
        <w:rPr>
          <w:lang w:eastAsia="nl-BE"/>
        </w:rPr>
        <w:t>Scholen kunnen ouders en (kandidaat-) leerlingen op school ontvangen voor bv. een rondleiding of voor het formaliseren van de inschrijving (bijvoorbeeld handtekenen, welkomstgesprek…). Deze contacten zijn </w:t>
      </w:r>
      <w:r w:rsidRPr="00A107D2">
        <w:rPr>
          <w:b/>
          <w:bCs/>
          <w:lang w:eastAsia="nl-BE"/>
        </w:rPr>
        <w:t>uitzonderlijk</w:t>
      </w:r>
      <w:r w:rsidRPr="00A107D2">
        <w:rPr>
          <w:lang w:eastAsia="nl-BE"/>
        </w:rPr>
        <w:t>: als er geen leerlingen op school zijn, op individuele afspraak, met maximaal 3 personen, volgens de veiligheidsmaatregelen en enkel voor wie verminderde toegang heeft tot digitale</w:t>
      </w:r>
      <w:r>
        <w:rPr>
          <w:lang w:eastAsia="nl-BE"/>
        </w:rPr>
        <w:t xml:space="preserve"> </w:t>
      </w:r>
      <w:r w:rsidRPr="00A107D2">
        <w:rPr>
          <w:lang w:eastAsia="nl-BE"/>
        </w:rPr>
        <w:t>alternatieven.</w:t>
      </w:r>
      <w:r>
        <w:rPr>
          <w:lang w:eastAsia="nl-BE"/>
        </w:rPr>
        <w:t>” (</w:t>
      </w:r>
      <w:hyperlink r:id="rId12" w:history="1">
        <w:r w:rsidRPr="00F6791C">
          <w:rPr>
            <w:rStyle w:val="Hyperlink"/>
            <w:lang w:eastAsia="nl-BE"/>
          </w:rPr>
          <w:t>https://onderwijs.vlaanderen.be/nl/coronamaatregelen-informatie-voor-scholen</w:t>
        </w:r>
      </w:hyperlink>
      <w:r>
        <w:rPr>
          <w:lang w:eastAsia="nl-BE"/>
        </w:rPr>
        <w:t>)</w:t>
      </w:r>
    </w:p>
    <w:p w14:paraId="39F7CF1A" w14:textId="77777777" w:rsidR="00A107D2" w:rsidRPr="00A107D2" w:rsidRDefault="00A107D2" w:rsidP="00A107D2">
      <w:pPr>
        <w:pStyle w:val="Geenafstand"/>
        <w:ind w:left="708"/>
        <w:jc w:val="both"/>
        <w:rPr>
          <w:lang w:eastAsia="nl-BE"/>
        </w:rPr>
      </w:pPr>
    </w:p>
    <w:p w14:paraId="6735EA6F" w14:textId="52FC3FBB" w:rsidR="007D23F1" w:rsidRPr="00676D51" w:rsidRDefault="007D23F1" w:rsidP="00A107D2">
      <w:pPr>
        <w:pStyle w:val="Lijstalinea"/>
        <w:numPr>
          <w:ilvl w:val="0"/>
          <w:numId w:val="6"/>
        </w:numPr>
        <w:shd w:val="clear" w:color="auto" w:fill="F2F2F2" w:themeFill="background1" w:themeFillShade="F2"/>
        <w:spacing w:after="0" w:line="240" w:lineRule="auto"/>
        <w:jc w:val="both"/>
        <w:rPr>
          <w:rFonts w:cstheme="minorHAnsi"/>
          <w:b/>
          <w:bCs/>
        </w:rPr>
      </w:pPr>
      <w:r>
        <w:rPr>
          <w:rFonts w:eastAsia="Times New Roman"/>
          <w:b/>
          <w:bCs/>
        </w:rPr>
        <w:lastRenderedPageBreak/>
        <w:t xml:space="preserve">Website </w:t>
      </w:r>
      <w:proofErr w:type="spellStart"/>
      <w:r>
        <w:rPr>
          <w:rFonts w:eastAsia="Times New Roman"/>
          <w:b/>
          <w:bCs/>
        </w:rPr>
        <w:t>LOP’s</w:t>
      </w:r>
      <w:proofErr w:type="spellEnd"/>
    </w:p>
    <w:p w14:paraId="650297C1" w14:textId="13323292" w:rsidR="00635C1A" w:rsidRDefault="00635C1A" w:rsidP="00A107D2">
      <w:pPr>
        <w:jc w:val="both"/>
      </w:pPr>
    </w:p>
    <w:p w14:paraId="0BC1742D" w14:textId="77777777" w:rsidR="007D23F1" w:rsidRDefault="007D23F1" w:rsidP="00A107D2">
      <w:pPr>
        <w:pStyle w:val="Geenafstand"/>
        <w:numPr>
          <w:ilvl w:val="0"/>
          <w:numId w:val="11"/>
        </w:numPr>
        <w:spacing w:line="276" w:lineRule="auto"/>
        <w:jc w:val="both"/>
        <w:rPr>
          <w:rFonts w:eastAsia="Times New Roman"/>
        </w:rPr>
      </w:pPr>
      <w:r>
        <w:rPr>
          <w:rFonts w:eastAsia="Times New Roman"/>
        </w:rPr>
        <w:t xml:space="preserve">In de plaats van het verouderde </w:t>
      </w:r>
      <w:hyperlink r:id="rId13" w:history="1">
        <w:r w:rsidRPr="00DD7F62">
          <w:rPr>
            <w:rStyle w:val="Hyperlink"/>
            <w:rFonts w:eastAsia="Times New Roman"/>
          </w:rPr>
          <w:t>www.lop.be</w:t>
        </w:r>
      </w:hyperlink>
      <w:r>
        <w:rPr>
          <w:rFonts w:eastAsia="Times New Roman"/>
        </w:rPr>
        <w:t xml:space="preserve"> komt een nieuwe </w:t>
      </w:r>
      <w:r w:rsidRPr="00C6635B">
        <w:rPr>
          <w:rFonts w:eastAsia="Times New Roman"/>
          <w:b/>
          <w:bCs/>
        </w:rPr>
        <w:t xml:space="preserve">koepelwebsite voor de </w:t>
      </w:r>
      <w:proofErr w:type="spellStart"/>
      <w:r w:rsidRPr="00C6635B">
        <w:rPr>
          <w:rFonts w:eastAsia="Times New Roman"/>
          <w:b/>
          <w:bCs/>
        </w:rPr>
        <w:t>LOP’s</w:t>
      </w:r>
      <w:proofErr w:type="spellEnd"/>
      <w:r w:rsidRPr="00C6635B">
        <w:rPr>
          <w:rFonts w:eastAsia="Times New Roman"/>
          <w:b/>
          <w:bCs/>
        </w:rPr>
        <w:t xml:space="preserve"> </w:t>
      </w:r>
      <w:r>
        <w:rPr>
          <w:rFonts w:eastAsia="Times New Roman"/>
        </w:rPr>
        <w:t xml:space="preserve">die willen aansluiten (dat zijn er ondertussen een 20-tal). De ontwikkeling en beheer gebeurt door een nieuwe firma en het is de bedoeling om vernieuwing te brengen in architectuur, gebruik, zelfbeheer, tools… </w:t>
      </w:r>
    </w:p>
    <w:p w14:paraId="179291C8" w14:textId="77777777" w:rsidR="007D23F1" w:rsidRDefault="007D23F1" w:rsidP="00A107D2">
      <w:pPr>
        <w:pStyle w:val="Geenafstand"/>
        <w:numPr>
          <w:ilvl w:val="0"/>
          <w:numId w:val="11"/>
        </w:numPr>
        <w:spacing w:line="276" w:lineRule="auto"/>
        <w:jc w:val="both"/>
        <w:rPr>
          <w:rFonts w:eastAsia="Times New Roman"/>
        </w:rPr>
      </w:pPr>
      <w:r>
        <w:rPr>
          <w:rFonts w:eastAsia="Times New Roman"/>
        </w:rPr>
        <w:t xml:space="preserve">Momenteel kan je de demoversie bekijken op </w:t>
      </w:r>
      <w:hyperlink r:id="rId14" w:history="1">
        <w:r w:rsidRPr="00DD7F62">
          <w:rPr>
            <w:rStyle w:val="Hyperlink"/>
            <w:rFonts w:eastAsia="Times New Roman"/>
          </w:rPr>
          <w:t>https://lokaaloverlegplatform.be</w:t>
        </w:r>
      </w:hyperlink>
      <w:r>
        <w:rPr>
          <w:rFonts w:eastAsia="Times New Roman"/>
        </w:rPr>
        <w:t xml:space="preserve"> . Ook deze domeinnaam is voorlopig en zal vervangen worden door een meer wervend alternatief.</w:t>
      </w:r>
    </w:p>
    <w:p w14:paraId="6CEF584E" w14:textId="77777777" w:rsidR="007D23F1" w:rsidRDefault="007D23F1" w:rsidP="00A107D2">
      <w:pPr>
        <w:pStyle w:val="Geenafstand"/>
        <w:numPr>
          <w:ilvl w:val="0"/>
          <w:numId w:val="11"/>
        </w:numPr>
        <w:spacing w:line="276" w:lineRule="auto"/>
        <w:jc w:val="both"/>
        <w:rPr>
          <w:rFonts w:eastAsia="Times New Roman"/>
        </w:rPr>
      </w:pPr>
      <w:r>
        <w:rPr>
          <w:rFonts w:eastAsia="Times New Roman"/>
        </w:rPr>
        <w:t>Het LOP is formeel akkoord om aan te sluiten. Voorlopig zal dit zijn voor dezelfde functionaliteit als bij lop.be, nl. publicatie van de kalender, verslagen en diverse andere documenten gerelateerd aan de LOP-werking. Voorlopig zouden wij niet kiezen voor een vrije plaatsen-instrument beheerd door de scholen zelf.</w:t>
      </w:r>
    </w:p>
    <w:p w14:paraId="07CAD7B2" w14:textId="2DAF0A1D" w:rsidR="007D23F1" w:rsidRDefault="007D23F1" w:rsidP="00A107D2">
      <w:pPr>
        <w:jc w:val="both"/>
      </w:pPr>
    </w:p>
    <w:p w14:paraId="5E2D2A4C" w14:textId="1F0C3161" w:rsidR="00A47754" w:rsidRPr="00676D51" w:rsidRDefault="00A47754" w:rsidP="00A107D2">
      <w:pPr>
        <w:pStyle w:val="Lijstalinea"/>
        <w:numPr>
          <w:ilvl w:val="0"/>
          <w:numId w:val="6"/>
        </w:numPr>
        <w:shd w:val="clear" w:color="auto" w:fill="F2F2F2" w:themeFill="background1" w:themeFillShade="F2"/>
        <w:spacing w:after="0" w:line="240" w:lineRule="auto"/>
        <w:jc w:val="both"/>
        <w:rPr>
          <w:rFonts w:cstheme="minorHAnsi"/>
          <w:b/>
          <w:bCs/>
        </w:rPr>
      </w:pPr>
      <w:r>
        <w:rPr>
          <w:rFonts w:eastAsia="Times New Roman"/>
          <w:b/>
          <w:bCs/>
        </w:rPr>
        <w:t>Varia</w:t>
      </w:r>
    </w:p>
    <w:p w14:paraId="706B7068" w14:textId="254CA02B" w:rsidR="00A47754" w:rsidRDefault="00A47754" w:rsidP="00A107D2">
      <w:pPr>
        <w:jc w:val="both"/>
      </w:pPr>
    </w:p>
    <w:p w14:paraId="07A94F84" w14:textId="4957EEFD" w:rsidR="005608DD" w:rsidRDefault="00840F81" w:rsidP="00A107D2">
      <w:pPr>
        <w:pStyle w:val="Lijstalinea"/>
        <w:numPr>
          <w:ilvl w:val="0"/>
          <w:numId w:val="11"/>
        </w:numPr>
        <w:spacing w:line="276" w:lineRule="auto"/>
        <w:jc w:val="both"/>
      </w:pPr>
      <w:r>
        <w:t>Sofie Nobels</w:t>
      </w:r>
      <w:r w:rsidR="00CA364B">
        <w:t>, verantwoordelijke</w:t>
      </w:r>
      <w:r>
        <w:t xml:space="preserve"> van de jeugdbibliotheek </w:t>
      </w:r>
      <w:r w:rsidR="00CB3F0E">
        <w:t xml:space="preserve">Oudenaarde, </w:t>
      </w:r>
      <w:r>
        <w:t>hee</w:t>
      </w:r>
      <w:r w:rsidR="00702151">
        <w:t xml:space="preserve">ft een opleiding gevolgd rond </w:t>
      </w:r>
      <w:r w:rsidR="00702151" w:rsidRPr="00831821">
        <w:rPr>
          <w:b/>
          <w:bCs/>
        </w:rPr>
        <w:t>samenwe</w:t>
      </w:r>
      <w:r w:rsidR="005F36B2" w:rsidRPr="00831821">
        <w:rPr>
          <w:b/>
          <w:bCs/>
        </w:rPr>
        <w:t>r</w:t>
      </w:r>
      <w:r w:rsidR="00702151" w:rsidRPr="00831821">
        <w:rPr>
          <w:b/>
          <w:bCs/>
        </w:rPr>
        <w:t>k</w:t>
      </w:r>
      <w:r w:rsidR="005F36B2" w:rsidRPr="00831821">
        <w:rPr>
          <w:b/>
          <w:bCs/>
        </w:rPr>
        <w:t>i</w:t>
      </w:r>
      <w:r w:rsidR="00702151" w:rsidRPr="00831821">
        <w:rPr>
          <w:b/>
          <w:bCs/>
        </w:rPr>
        <w:t>n</w:t>
      </w:r>
      <w:r w:rsidR="005F36B2" w:rsidRPr="00831821">
        <w:rPr>
          <w:b/>
          <w:bCs/>
        </w:rPr>
        <w:t>g</w:t>
      </w:r>
      <w:r w:rsidR="00702151" w:rsidRPr="00831821">
        <w:rPr>
          <w:b/>
          <w:bCs/>
        </w:rPr>
        <w:t xml:space="preserve"> </w:t>
      </w:r>
      <w:r w:rsidR="00CB3F0E" w:rsidRPr="00831821">
        <w:rPr>
          <w:b/>
          <w:bCs/>
        </w:rPr>
        <w:t>jeugdbibliotheek</w:t>
      </w:r>
      <w:r w:rsidR="005F36B2" w:rsidRPr="00831821">
        <w:rPr>
          <w:b/>
          <w:bCs/>
        </w:rPr>
        <w:t>-b</w:t>
      </w:r>
      <w:r w:rsidR="00702151" w:rsidRPr="00831821">
        <w:rPr>
          <w:b/>
          <w:bCs/>
        </w:rPr>
        <w:t>asison</w:t>
      </w:r>
      <w:r w:rsidR="005F36B2" w:rsidRPr="00831821">
        <w:rPr>
          <w:b/>
          <w:bCs/>
        </w:rPr>
        <w:t>d</w:t>
      </w:r>
      <w:r w:rsidR="00702151" w:rsidRPr="00831821">
        <w:rPr>
          <w:b/>
          <w:bCs/>
        </w:rPr>
        <w:t>erwijs</w:t>
      </w:r>
      <w:r w:rsidR="0086785C">
        <w:t>, per leerjaar en gebaseerd o</w:t>
      </w:r>
      <w:r w:rsidR="00C05072">
        <w:t xml:space="preserve">p </w:t>
      </w:r>
      <w:r w:rsidR="0086785C">
        <w:t>de leerplannen</w:t>
      </w:r>
      <w:r w:rsidR="00CB3F0E">
        <w:t xml:space="preserve">. </w:t>
      </w:r>
      <w:r w:rsidR="0031775C">
        <w:t xml:space="preserve">Zij zal </w:t>
      </w:r>
      <w:r w:rsidR="00EA4F64">
        <w:t>tijdens</w:t>
      </w:r>
      <w:r w:rsidR="0031775C">
        <w:t xml:space="preserve"> het komende halfjaar contact nemen met de scholen</w:t>
      </w:r>
      <w:r w:rsidR="00831821">
        <w:t xml:space="preserve"> voor de uitwerking.</w:t>
      </w:r>
    </w:p>
    <w:p w14:paraId="270652F6" w14:textId="77777777" w:rsidR="00270C78" w:rsidRDefault="00204BD9" w:rsidP="00A107D2">
      <w:pPr>
        <w:pStyle w:val="Lijstalinea"/>
        <w:numPr>
          <w:ilvl w:val="0"/>
          <w:numId w:val="11"/>
        </w:numPr>
        <w:spacing w:line="276" w:lineRule="auto"/>
        <w:jc w:val="both"/>
      </w:pPr>
      <w:r>
        <w:t xml:space="preserve">Normalerwijze zou </w:t>
      </w:r>
      <w:r w:rsidRPr="00C2662A">
        <w:rPr>
          <w:b/>
          <w:bCs/>
        </w:rPr>
        <w:t xml:space="preserve">TEJO </w:t>
      </w:r>
      <w:r w:rsidR="00A67579" w:rsidRPr="00C2662A">
        <w:rPr>
          <w:b/>
          <w:bCs/>
        </w:rPr>
        <w:t>Oudenaarde</w:t>
      </w:r>
      <w:r w:rsidR="00A67579">
        <w:t xml:space="preserve"> in januari gestart moeten zijn</w:t>
      </w:r>
      <w:r w:rsidR="00480FAD">
        <w:t xml:space="preserve"> (zie verslag</w:t>
      </w:r>
      <w:r w:rsidR="00EA4F64">
        <w:t xml:space="preserve"> vorige stuurgroep</w:t>
      </w:r>
      <w:r w:rsidR="00480FAD">
        <w:t>)</w:t>
      </w:r>
      <w:r w:rsidR="00A67579">
        <w:t>, maar</w:t>
      </w:r>
      <w:r w:rsidR="00C2662A">
        <w:t xml:space="preserve"> </w:t>
      </w:r>
      <w:r w:rsidR="00A67579">
        <w:t xml:space="preserve">dit is </w:t>
      </w:r>
      <w:r w:rsidR="00C2662A">
        <w:t xml:space="preserve">niet het geval. </w:t>
      </w:r>
      <w:r w:rsidR="00513088">
        <w:t>Men is nog op zoek naar vrijwilligers</w:t>
      </w:r>
      <w:r w:rsidR="00931693">
        <w:t>.</w:t>
      </w:r>
    </w:p>
    <w:p w14:paraId="5481F720" w14:textId="4BD43375" w:rsidR="00A47754" w:rsidRPr="00947503" w:rsidRDefault="00270C78" w:rsidP="00A107D2">
      <w:pPr>
        <w:pStyle w:val="Lijstalinea"/>
        <w:numPr>
          <w:ilvl w:val="0"/>
          <w:numId w:val="11"/>
        </w:numPr>
        <w:spacing w:line="276" w:lineRule="auto"/>
        <w:jc w:val="both"/>
      </w:pPr>
      <w:r w:rsidRPr="00947503">
        <w:rPr>
          <w:rFonts w:eastAsia="Times New Roman"/>
        </w:rPr>
        <w:t xml:space="preserve">Het tarief voor </w:t>
      </w:r>
      <w:r w:rsidRPr="00947503">
        <w:rPr>
          <w:rFonts w:eastAsia="Times New Roman"/>
          <w:b/>
          <w:bCs/>
        </w:rPr>
        <w:t>sociaal tolken</w:t>
      </w:r>
      <w:r w:rsidRPr="00947503">
        <w:rPr>
          <w:rFonts w:eastAsia="Times New Roman"/>
        </w:rPr>
        <w:t xml:space="preserve"> is opnieuw duurder geworden. Voor scholen en organisaties die hier geregeld beroep op moeten doen wordt het moeilijk haalbaar. </w:t>
      </w:r>
      <w:r w:rsidR="00C6635B">
        <w:rPr>
          <w:rFonts w:eastAsia="Times New Roman"/>
        </w:rPr>
        <w:t>Er zijn kwaliteitsvolle a</w:t>
      </w:r>
      <w:r w:rsidRPr="00947503">
        <w:rPr>
          <w:rFonts w:eastAsia="Times New Roman"/>
        </w:rPr>
        <w:t xml:space="preserve">pparaten voor simultaanvertaling </w:t>
      </w:r>
      <w:r w:rsidR="00C6635B">
        <w:rPr>
          <w:rFonts w:eastAsia="Times New Roman"/>
        </w:rPr>
        <w:t>op de markt die</w:t>
      </w:r>
      <w:r w:rsidRPr="00947503">
        <w:rPr>
          <w:rFonts w:eastAsia="Times New Roman"/>
        </w:rPr>
        <w:t xml:space="preserve"> mogelijk soelaas </w:t>
      </w:r>
      <w:r w:rsidR="00C6635B">
        <w:rPr>
          <w:rFonts w:eastAsia="Times New Roman"/>
        </w:rPr>
        <w:t xml:space="preserve">kunnen </w:t>
      </w:r>
      <w:r w:rsidRPr="00947503">
        <w:rPr>
          <w:rFonts w:eastAsia="Times New Roman"/>
        </w:rPr>
        <w:t xml:space="preserve">bieden. </w:t>
      </w:r>
    </w:p>
    <w:p w14:paraId="53A395C7" w14:textId="39AB1B72" w:rsidR="00947503" w:rsidRDefault="00947503" w:rsidP="00A107D2">
      <w:pPr>
        <w:spacing w:line="276" w:lineRule="auto"/>
        <w:jc w:val="both"/>
      </w:pPr>
    </w:p>
    <w:p w14:paraId="7448C30C" w14:textId="77777777" w:rsidR="00947503" w:rsidRDefault="00947503" w:rsidP="00A107D2">
      <w:pPr>
        <w:jc w:val="both"/>
      </w:pPr>
    </w:p>
    <w:p w14:paraId="3743E387" w14:textId="427C8A02" w:rsidR="00A47754" w:rsidRDefault="00A47754" w:rsidP="00A107D2">
      <w:pPr>
        <w:jc w:val="both"/>
      </w:pPr>
    </w:p>
    <w:sectPr w:rsidR="00A47754" w:rsidSect="00CB509E">
      <w:pgSz w:w="11906" w:h="16838"/>
      <w:pgMar w:top="737" w:right="1418"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DCD57" w14:textId="77777777" w:rsidR="00744CB7" w:rsidRDefault="00744CB7" w:rsidP="007B1145">
      <w:pPr>
        <w:spacing w:after="0" w:line="240" w:lineRule="auto"/>
      </w:pPr>
      <w:r>
        <w:separator/>
      </w:r>
    </w:p>
  </w:endnote>
  <w:endnote w:type="continuationSeparator" w:id="0">
    <w:p w14:paraId="116BF3A0" w14:textId="77777777" w:rsidR="00744CB7" w:rsidRDefault="00744CB7" w:rsidP="007B1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01899" w14:textId="77777777" w:rsidR="00744CB7" w:rsidRDefault="00744CB7" w:rsidP="007B1145">
      <w:pPr>
        <w:spacing w:after="0" w:line="240" w:lineRule="auto"/>
      </w:pPr>
      <w:r>
        <w:separator/>
      </w:r>
    </w:p>
  </w:footnote>
  <w:footnote w:type="continuationSeparator" w:id="0">
    <w:p w14:paraId="4F6D155D" w14:textId="77777777" w:rsidR="00744CB7" w:rsidRDefault="00744CB7" w:rsidP="007B11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34098"/>
    <w:multiLevelType w:val="hybridMultilevel"/>
    <w:tmpl w:val="23BEA4E2"/>
    <w:lvl w:ilvl="0" w:tplc="EEB09510">
      <w:numFmt w:val="bullet"/>
      <w:lvlText w:val=""/>
      <w:lvlJc w:val="left"/>
      <w:pPr>
        <w:ind w:left="720" w:hanging="360"/>
      </w:pPr>
      <w:rPr>
        <w:rFonts w:ascii="Symbol" w:eastAsia="Times New Roman" w:hAnsi="Symbol" w:hint="default"/>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CF76882"/>
    <w:multiLevelType w:val="hybridMultilevel"/>
    <w:tmpl w:val="FFBC7A8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3AF6DFB"/>
    <w:multiLevelType w:val="multilevel"/>
    <w:tmpl w:val="ADD69A98"/>
    <w:lvl w:ilvl="0">
      <w:start w:val="1"/>
      <w:numFmt w:val="decimal"/>
      <w:lvlText w:val="%1."/>
      <w:lvlJc w:val="left"/>
      <w:pPr>
        <w:ind w:left="360" w:hanging="360"/>
      </w:pPr>
    </w:lvl>
    <w:lvl w:ilvl="1">
      <w:start w:val="1"/>
      <w:numFmt w:val="decimal"/>
      <w:isLgl/>
      <w:lvlText w:val="%1.%2"/>
      <w:lvlJc w:val="left"/>
      <w:pPr>
        <w:ind w:left="705" w:hanging="705"/>
      </w:p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lvl>
    <w:lvl w:ilvl="4">
      <w:start w:val="1"/>
      <w:numFmt w:val="bullet"/>
      <w:lvlText w:val=""/>
      <w:lvlJc w:val="left"/>
      <w:pPr>
        <w:ind w:left="1080" w:hanging="1080"/>
      </w:pPr>
      <w:rPr>
        <w:rFonts w:ascii="Symbol" w:hAnsi="Symbol" w:hint="default"/>
      </w:r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15:restartNumberingAfterBreak="0">
    <w:nsid w:val="38EB5D28"/>
    <w:multiLevelType w:val="hybridMultilevel"/>
    <w:tmpl w:val="F63E5812"/>
    <w:lvl w:ilvl="0" w:tplc="D8BAE4CC">
      <w:start w:val="1"/>
      <w:numFmt w:val="decimal"/>
      <w:lvlText w:val="%1."/>
      <w:lvlJc w:val="left"/>
      <w:pPr>
        <w:ind w:left="36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D052677"/>
    <w:multiLevelType w:val="hybridMultilevel"/>
    <w:tmpl w:val="B002EAE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523E5B72"/>
    <w:multiLevelType w:val="hybridMultilevel"/>
    <w:tmpl w:val="27E25738"/>
    <w:lvl w:ilvl="0" w:tplc="E96A322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4DE1D96"/>
    <w:multiLevelType w:val="hybridMultilevel"/>
    <w:tmpl w:val="64323AE0"/>
    <w:lvl w:ilvl="0" w:tplc="B61E177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CC82F1F"/>
    <w:multiLevelType w:val="multilevel"/>
    <w:tmpl w:val="06B4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6A2196"/>
    <w:multiLevelType w:val="hybridMultilevel"/>
    <w:tmpl w:val="778E1612"/>
    <w:lvl w:ilvl="0" w:tplc="394C8506">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67F43FC9"/>
    <w:multiLevelType w:val="multilevel"/>
    <w:tmpl w:val="8E6EB2DC"/>
    <w:lvl w:ilvl="0">
      <w:start w:val="1"/>
      <w:numFmt w:val="decimal"/>
      <w:lvlText w:val="%1."/>
      <w:lvlJc w:val="left"/>
      <w:pPr>
        <w:ind w:left="360" w:hanging="360"/>
      </w:p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7DFF74F0"/>
    <w:multiLevelType w:val="hybridMultilevel"/>
    <w:tmpl w:val="9432DB6C"/>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7EB77AD3"/>
    <w:multiLevelType w:val="hybridMultilevel"/>
    <w:tmpl w:val="7E224ED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4"/>
  </w:num>
  <w:num w:numId="11">
    <w:abstractNumId w:val="8"/>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145"/>
    <w:rsid w:val="00020DD7"/>
    <w:rsid w:val="00027BF3"/>
    <w:rsid w:val="0004125D"/>
    <w:rsid w:val="00084BE3"/>
    <w:rsid w:val="000D4FC4"/>
    <w:rsid w:val="001B2E41"/>
    <w:rsid w:val="001C10BC"/>
    <w:rsid w:val="00204BD9"/>
    <w:rsid w:val="00222456"/>
    <w:rsid w:val="002306FA"/>
    <w:rsid w:val="002337BE"/>
    <w:rsid w:val="00246A76"/>
    <w:rsid w:val="00250FD7"/>
    <w:rsid w:val="00270C78"/>
    <w:rsid w:val="00272903"/>
    <w:rsid w:val="002E76EF"/>
    <w:rsid w:val="00303581"/>
    <w:rsid w:val="0031775C"/>
    <w:rsid w:val="003324BA"/>
    <w:rsid w:val="00344213"/>
    <w:rsid w:val="003535BB"/>
    <w:rsid w:val="003903EE"/>
    <w:rsid w:val="003B0320"/>
    <w:rsid w:val="003E1FF7"/>
    <w:rsid w:val="003E360B"/>
    <w:rsid w:val="0040274F"/>
    <w:rsid w:val="00407182"/>
    <w:rsid w:val="00430DED"/>
    <w:rsid w:val="00455207"/>
    <w:rsid w:val="0045732D"/>
    <w:rsid w:val="00480FAD"/>
    <w:rsid w:val="00490EF2"/>
    <w:rsid w:val="00491139"/>
    <w:rsid w:val="004A441C"/>
    <w:rsid w:val="004C2840"/>
    <w:rsid w:val="00513088"/>
    <w:rsid w:val="00531F1E"/>
    <w:rsid w:val="005608DD"/>
    <w:rsid w:val="005A6D0B"/>
    <w:rsid w:val="005F36B2"/>
    <w:rsid w:val="00635C1A"/>
    <w:rsid w:val="00676D51"/>
    <w:rsid w:val="00682874"/>
    <w:rsid w:val="00690443"/>
    <w:rsid w:val="006E305E"/>
    <w:rsid w:val="00702151"/>
    <w:rsid w:val="0072253A"/>
    <w:rsid w:val="00730BED"/>
    <w:rsid w:val="00742BF3"/>
    <w:rsid w:val="00744CB7"/>
    <w:rsid w:val="00752882"/>
    <w:rsid w:val="007A08D6"/>
    <w:rsid w:val="007B1145"/>
    <w:rsid w:val="007D23F1"/>
    <w:rsid w:val="007D48AD"/>
    <w:rsid w:val="00831821"/>
    <w:rsid w:val="00840F81"/>
    <w:rsid w:val="0086785C"/>
    <w:rsid w:val="008D3686"/>
    <w:rsid w:val="008F3A07"/>
    <w:rsid w:val="0090492E"/>
    <w:rsid w:val="00905674"/>
    <w:rsid w:val="00931693"/>
    <w:rsid w:val="00947503"/>
    <w:rsid w:val="009604A3"/>
    <w:rsid w:val="0097661A"/>
    <w:rsid w:val="009D21E2"/>
    <w:rsid w:val="00A107D2"/>
    <w:rsid w:val="00A252E1"/>
    <w:rsid w:val="00A47754"/>
    <w:rsid w:val="00A67579"/>
    <w:rsid w:val="00A97245"/>
    <w:rsid w:val="00AA3953"/>
    <w:rsid w:val="00AA760D"/>
    <w:rsid w:val="00AB1020"/>
    <w:rsid w:val="00B14949"/>
    <w:rsid w:val="00B27EE1"/>
    <w:rsid w:val="00B5026A"/>
    <w:rsid w:val="00B7348C"/>
    <w:rsid w:val="00B85106"/>
    <w:rsid w:val="00B9238F"/>
    <w:rsid w:val="00B97AA1"/>
    <w:rsid w:val="00BA0F92"/>
    <w:rsid w:val="00C01271"/>
    <w:rsid w:val="00C05072"/>
    <w:rsid w:val="00C2662A"/>
    <w:rsid w:val="00C6635B"/>
    <w:rsid w:val="00CA364B"/>
    <w:rsid w:val="00CA7C22"/>
    <w:rsid w:val="00CB3F0E"/>
    <w:rsid w:val="00CB509E"/>
    <w:rsid w:val="00CE1976"/>
    <w:rsid w:val="00CE238F"/>
    <w:rsid w:val="00D34D2C"/>
    <w:rsid w:val="00D9030E"/>
    <w:rsid w:val="00DA3EF4"/>
    <w:rsid w:val="00DD14D6"/>
    <w:rsid w:val="00DD42D8"/>
    <w:rsid w:val="00E06DB4"/>
    <w:rsid w:val="00E14CED"/>
    <w:rsid w:val="00E33A52"/>
    <w:rsid w:val="00EA4F64"/>
    <w:rsid w:val="00EC7C73"/>
    <w:rsid w:val="00F418AF"/>
    <w:rsid w:val="00FB00F5"/>
    <w:rsid w:val="00FD6F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157EC"/>
  <w15:chartTrackingRefBased/>
  <w15:docId w15:val="{58CBB28B-E0AA-4660-85FA-6321E323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7B1145"/>
    <w:pPr>
      <w:ind w:left="720"/>
      <w:contextualSpacing/>
    </w:pPr>
  </w:style>
  <w:style w:type="paragraph" w:styleId="Geenafstand">
    <w:name w:val="No Spacing"/>
    <w:uiPriority w:val="1"/>
    <w:qFormat/>
    <w:rsid w:val="00D9030E"/>
    <w:pPr>
      <w:spacing w:after="0" w:line="240" w:lineRule="auto"/>
    </w:pPr>
  </w:style>
  <w:style w:type="character" w:styleId="Zwaar">
    <w:name w:val="Strong"/>
    <w:basedOn w:val="Standaardalinea-lettertype"/>
    <w:uiPriority w:val="22"/>
    <w:qFormat/>
    <w:rsid w:val="00020DD7"/>
    <w:rPr>
      <w:b/>
      <w:bCs/>
    </w:rPr>
  </w:style>
  <w:style w:type="character" w:customStyle="1" w:styleId="LijstalineaChar">
    <w:name w:val="Lijstalinea Char"/>
    <w:aliases w:val="opsommingen Char"/>
    <w:link w:val="Lijstalinea"/>
    <w:uiPriority w:val="34"/>
    <w:locked/>
    <w:rsid w:val="00020DD7"/>
  </w:style>
  <w:style w:type="table" w:styleId="Tabelraster">
    <w:name w:val="Table Grid"/>
    <w:basedOn w:val="Standaardtabel"/>
    <w:uiPriority w:val="39"/>
    <w:rsid w:val="00020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97245"/>
    <w:rPr>
      <w:color w:val="0563C1" w:themeColor="hyperlink"/>
      <w:u w:val="single"/>
    </w:rPr>
  </w:style>
  <w:style w:type="character" w:styleId="Onopgelostemelding">
    <w:name w:val="Unresolved Mention"/>
    <w:basedOn w:val="Standaardalinea-lettertype"/>
    <w:uiPriority w:val="99"/>
    <w:semiHidden/>
    <w:unhideWhenUsed/>
    <w:rsid w:val="00A97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072497">
      <w:bodyDiv w:val="1"/>
      <w:marLeft w:val="0"/>
      <w:marRight w:val="0"/>
      <w:marTop w:val="0"/>
      <w:marBottom w:val="0"/>
      <w:divBdr>
        <w:top w:val="none" w:sz="0" w:space="0" w:color="auto"/>
        <w:left w:val="none" w:sz="0" w:space="0" w:color="auto"/>
        <w:bottom w:val="none" w:sz="0" w:space="0" w:color="auto"/>
        <w:right w:val="none" w:sz="0" w:space="0" w:color="auto"/>
      </w:divBdr>
    </w:div>
    <w:div w:id="467237230">
      <w:bodyDiv w:val="1"/>
      <w:marLeft w:val="0"/>
      <w:marRight w:val="0"/>
      <w:marTop w:val="0"/>
      <w:marBottom w:val="0"/>
      <w:divBdr>
        <w:top w:val="none" w:sz="0" w:space="0" w:color="auto"/>
        <w:left w:val="none" w:sz="0" w:space="0" w:color="auto"/>
        <w:bottom w:val="none" w:sz="0" w:space="0" w:color="auto"/>
        <w:right w:val="none" w:sz="0" w:space="0" w:color="auto"/>
      </w:divBdr>
    </w:div>
    <w:div w:id="531694468">
      <w:bodyDiv w:val="1"/>
      <w:marLeft w:val="0"/>
      <w:marRight w:val="0"/>
      <w:marTop w:val="0"/>
      <w:marBottom w:val="0"/>
      <w:divBdr>
        <w:top w:val="none" w:sz="0" w:space="0" w:color="auto"/>
        <w:left w:val="none" w:sz="0" w:space="0" w:color="auto"/>
        <w:bottom w:val="none" w:sz="0" w:space="0" w:color="auto"/>
        <w:right w:val="none" w:sz="0" w:space="0" w:color="auto"/>
      </w:divBdr>
    </w:div>
    <w:div w:id="71342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op.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nderwijs.vlaanderen.be/nl/coronamaatregelen-informatie-voor-schol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udenaarde.be/nl/leren/hulp-en-begeleiding/jouw-kind-inschrijven-een-basisschoo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oudenaarde.aanmelden.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kaaloverlegplatform.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60F4F6CF013428135144C5827DA2E" ma:contentTypeVersion="2" ma:contentTypeDescription="Een nieuw document maken." ma:contentTypeScope="" ma:versionID="f19fdb69e119b0a62920df6f8b08e43b">
  <xsd:schema xmlns:xsd="http://www.w3.org/2001/XMLSchema" xmlns:xs="http://www.w3.org/2001/XMLSchema" xmlns:p="http://schemas.microsoft.com/office/2006/metadata/properties" xmlns:ns3="6b3b929e-fe80-4670-9dbf-646674794ee8" targetNamespace="http://schemas.microsoft.com/office/2006/metadata/properties" ma:root="true" ma:fieldsID="87ab7c5a194cf2b721dad521880fbc59" ns3:_="">
    <xsd:import namespace="6b3b929e-fe80-4670-9dbf-646674794ee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b929e-fe80-4670-9dbf-646674794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610584-5ED5-4967-A58A-BF7E2ECBB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b929e-fe80-4670-9dbf-646674794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F2AC7-98F9-451A-974F-C57E6EAE16D2}">
  <ds:schemaRefs>
    <ds:schemaRef ds:uri="http://schemas.microsoft.com/sharepoint/v3/contenttype/forms"/>
  </ds:schemaRefs>
</ds:datastoreItem>
</file>

<file path=customXml/itemProps3.xml><?xml version="1.0" encoding="utf-8"?>
<ds:datastoreItem xmlns:ds="http://schemas.openxmlformats.org/officeDocument/2006/customXml" ds:itemID="{E8C81C2B-B409-45DD-92C0-52723CAC88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929</Words>
  <Characters>5115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8</cp:revision>
  <cp:lastPrinted>2021-01-17T14:38:00Z</cp:lastPrinted>
  <dcterms:created xsi:type="dcterms:W3CDTF">2021-01-22T09:00:00Z</dcterms:created>
  <dcterms:modified xsi:type="dcterms:W3CDTF">2021-04-02T13:36:00Z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0x01010021160F4F6CF013428135144C5827DA2E</vt:lpwstr>
  </property>
</Properties>
</file>